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BC8E" w14:textId="77777777" w:rsidR="00B3774F" w:rsidRDefault="00B3774F" w:rsidP="00B3774F">
      <w:pPr>
        <w:pStyle w:val="a4"/>
        <w:spacing w:line="360" w:lineRule="auto"/>
        <w:ind w:firstLine="420"/>
        <w:jc w:val="both"/>
        <w:rPr>
          <w:b/>
          <w:bCs/>
        </w:rPr>
      </w:pPr>
      <w:r>
        <w:rPr>
          <w:b/>
          <w:bCs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267794A9" w14:textId="77777777" w:rsidR="00B3774F" w:rsidRDefault="00B3774F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548ED210" w14:textId="722E54EC" w:rsidR="00B3774F" w:rsidRDefault="001B01BF" w:rsidP="00B3774F">
      <w:pPr>
        <w:pStyle w:val="a4"/>
        <w:spacing w:line="360" w:lineRule="auto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Презентация</w:t>
      </w:r>
    </w:p>
    <w:p w14:paraId="061D9246" w14:textId="23B88F44" w:rsidR="00B3774F" w:rsidRDefault="00B3774F" w:rsidP="00B3774F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1B01BF">
        <w:rPr>
          <w:b/>
          <w:bCs/>
          <w:sz w:val="48"/>
          <w:szCs w:val="48"/>
        </w:rPr>
        <w:t>День освобождения г. Керчи</w:t>
      </w:r>
      <w:r>
        <w:rPr>
          <w:b/>
          <w:bCs/>
          <w:sz w:val="48"/>
          <w:szCs w:val="48"/>
        </w:rPr>
        <w:t>»</w:t>
      </w:r>
    </w:p>
    <w:p w14:paraId="37812E78" w14:textId="44B3E6F3" w:rsidR="00B3774F" w:rsidRDefault="00B3774F" w:rsidP="00B3774F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среднего и старшего возраста воспитанников)</w:t>
      </w:r>
    </w:p>
    <w:p w14:paraId="71E07D6B" w14:textId="77777777" w:rsidR="00B3774F" w:rsidRDefault="00B3774F" w:rsidP="00B3774F">
      <w:pPr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4C386B2E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2B74A08C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43FF6B9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14E8E536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45ADFF77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F2E509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7D12A1F8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DC99E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0008576F" w14:textId="77777777" w:rsidR="00B3774F" w:rsidRDefault="00B3774F" w:rsidP="00B3774F">
      <w:pPr>
        <w:spacing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Брушнивская Г.Ю.</w:t>
      </w:r>
    </w:p>
    <w:p w14:paraId="5B0EF91E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56D1EE55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B10693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17F57650" w14:textId="332C2479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7FF63F" w14:textId="77777777" w:rsidR="001B01BF" w:rsidRDefault="001B01B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026157" w14:textId="59BFEE77" w:rsidR="00B3774F" w:rsidRPr="00B3774F" w:rsidRDefault="00B3774F" w:rsidP="00B3774F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</w:t>
      </w:r>
      <w:r w:rsidR="001B01BF">
        <w:rPr>
          <w:rFonts w:ascii="Times New Roman" w:hAnsi="Times New Roman"/>
          <w:sz w:val="28"/>
          <w:szCs w:val="28"/>
        </w:rPr>
        <w:t>2</w:t>
      </w:r>
    </w:p>
    <w:p w14:paraId="6F1D1A77" w14:textId="77777777" w:rsidR="00706270" w:rsidRPr="00706270" w:rsidRDefault="00706270" w:rsidP="00706270">
      <w:pPr>
        <w:pStyle w:val="a3"/>
        <w:jc w:val="center"/>
        <w:rPr>
          <w:rFonts w:ascii="Arial" w:hAnsi="Arial" w:cs="Arial"/>
          <w:b/>
          <w:bCs/>
          <w:color w:val="111111"/>
          <w:sz w:val="32"/>
          <w:szCs w:val="32"/>
          <w:bdr w:val="none" w:sz="0" w:space="0" w:color="auto" w:frame="1"/>
        </w:rPr>
      </w:pPr>
      <w:r w:rsidRPr="0070627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День освобождения г. Керчи</w:t>
      </w:r>
      <w:r w:rsidR="001B01BF" w:rsidRPr="00706270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</w:p>
    <w:p w14:paraId="477BFED3" w14:textId="77777777" w:rsidR="00706270" w:rsidRDefault="00526220" w:rsidP="00706270">
      <w:pPr>
        <w:pStyle w:val="a3"/>
        <w:ind w:left="-851" w:firstLine="28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062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Цел</w:t>
      </w:r>
      <w:r w:rsidR="007062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и</w:t>
      </w:r>
      <w:proofErr w:type="spellEnd"/>
      <w:r w:rsidRPr="007062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988949A" w14:textId="74C335A9" w:rsidR="00706270" w:rsidRPr="00706270" w:rsidRDefault="00526220" w:rsidP="007062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расширению представления у детей об историческом прошлом родного города; </w:t>
      </w:r>
    </w:p>
    <w:p w14:paraId="4300020A" w14:textId="028A1774" w:rsidR="00706270" w:rsidRDefault="00526220" w:rsidP="0070627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осознать величие подвига в годы Великой Отечественной войны; </w:t>
      </w:r>
    </w:p>
    <w:p w14:paraId="76AB55A6" w14:textId="77777777" w:rsidR="00706270" w:rsidRDefault="00526220" w:rsidP="0070627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способность чувствовать, сопереживать, формировать умение слушать окружающих; </w:t>
      </w:r>
    </w:p>
    <w:p w14:paraId="54B73544" w14:textId="77777777" w:rsidR="00706270" w:rsidRDefault="00526220" w:rsidP="0070627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связной речи</w:t>
      </w:r>
      <w:r w:rsid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270"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</w:t>
      </w:r>
      <w:r w:rsid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0F60C1A4" w14:textId="5C12B504" w:rsidR="001B01BF" w:rsidRDefault="00526220" w:rsidP="0070627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чувства любви к Родине, ее защитникам, заботливое отношение к людям пожилого возраста.</w:t>
      </w:r>
    </w:p>
    <w:p w14:paraId="67898483" w14:textId="77777777" w:rsidR="00706270" w:rsidRPr="00706270" w:rsidRDefault="00706270" w:rsidP="00706270">
      <w:pPr>
        <w:pStyle w:val="a3"/>
        <w:ind w:left="-851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062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14:paraId="59B7AA44" w14:textId="77777777" w:rsidR="00706270" w:rsidRDefault="00706270" w:rsidP="0070627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70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детям представление, что такое Родина, родной край. </w:t>
      </w:r>
    </w:p>
    <w:p w14:paraId="21AD8383" w14:textId="2A91E55B" w:rsidR="00706270" w:rsidRPr="00706270" w:rsidRDefault="001B6ACF" w:rsidP="0070627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="00706270" w:rsidRPr="0070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 малой Родине, уточнять и расширять знания о родном городе.</w:t>
      </w:r>
    </w:p>
    <w:p w14:paraId="2AD81CF1" w14:textId="4B8F5286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Ход</w:t>
      </w:r>
      <w:r w:rsid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презентации</w:t>
      </w:r>
      <w:r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</w:p>
    <w:p w14:paraId="3FDB1F32" w14:textId="05E118BD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Воспитатель:</w:t>
      </w:r>
    </w:p>
    <w:p w14:paraId="15604A94" w14:textId="5AE48712" w:rsidR="00706270" w:rsidRPr="00706270" w:rsidRDefault="00706270" w:rsidP="00706270">
      <w:pPr>
        <w:pStyle w:val="a3"/>
        <w:ind w:left="-851" w:firstLine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06270">
        <w:rPr>
          <w:rFonts w:ascii="Times New Roman" w:hAnsi="Times New Roman" w:cs="Times New Roman"/>
          <w:sz w:val="28"/>
          <w:szCs w:val="28"/>
          <w:lang w:eastAsia="ru-RU"/>
        </w:rPr>
        <w:t>спыхнула яркими победоносными огнями, грянула орудийными залпами весна 1944 года. 11 апреля наш город был освобожден от фашистских захватчиков. На одном из домов на улице 23-го Мая на весеннем ветру затрепетал алый стяг. Его сберег от гитлеровцев и вывесил отец трех фронтовиков, а воины-освободители водрузили знамя на вершине Митридата. Там и ныне горит Вечный огонь и возвышается обелиск славы.</w:t>
      </w:r>
    </w:p>
    <w:p w14:paraId="2A19D90C" w14:textId="77777777" w:rsidR="00706270" w:rsidRPr="00706270" w:rsidRDefault="00706270" w:rsidP="00706270">
      <w:pPr>
        <w:pStyle w:val="a3"/>
        <w:ind w:left="-851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706270">
        <w:rPr>
          <w:rFonts w:ascii="Times New Roman" w:hAnsi="Times New Roman" w:cs="Times New Roman"/>
          <w:sz w:val="28"/>
          <w:szCs w:val="28"/>
          <w:lang w:eastAsia="ru-RU"/>
        </w:rPr>
        <w:t>14 сентября 1973 года Указом Президиума Верховного Совета СССР нашему родному городу было присвоено почетное звание «Город-герой».</w:t>
      </w:r>
    </w:p>
    <w:p w14:paraId="2062BFFE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 экране демонстрируются фото и кинохроника Керчи.</w:t>
      </w:r>
    </w:p>
    <w:p w14:paraId="076C2747" w14:textId="0EB31E1E" w:rsidR="001B01BF" w:rsidRPr="00706270" w:rsidRDefault="001B6ACF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1B01BF"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чтец</w:t>
      </w:r>
      <w:r w:rsidR="001B01BF"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</w:p>
    <w:p w14:paraId="5B2B8484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Керчь уже с октября 1941 г. подвергалась массированным атакам немецкой авиации, и после ожесточенных двухнедельных боев в середине ноября, город был захвачен гитлеровцами. Керчь была полностью освобождена от захватчиков 30.12.1941 г. войсками 51-ой армии, Азовской военной флотилии и Черноморского флота в ходе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Керченско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-Феодосийской десантной операции.</w:t>
      </w:r>
    </w:p>
    <w:p w14:paraId="2F879EDC" w14:textId="0CC0AC7A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Воспитатель:</w:t>
      </w:r>
    </w:p>
    <w:p w14:paraId="00E62EC6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 полтора месяца оккупации жители Керчи понесли огромные человеческие потери. Так только в месте под названием «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Багеровский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ров» гитлеровцы расстреляли более семи тысяч человек. По окончании войны, именно с этого места Советская комиссия, занимающаяся расследованием преступлений фашизма, приступила к своей работе. Все материалы расследования были представлены комиссией на Нюрнбергском процессе.</w:t>
      </w:r>
    </w:p>
    <w:p w14:paraId="199D1509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ходе нового наступления крупных вражеских сил, сосредоточенных на Керченском полуострове, несмотря на отчаянную оборону, в мае 1942 г. город Керчь снова был захвачен фашистами.</w:t>
      </w:r>
    </w:p>
    <w:p w14:paraId="3A3CA91A" w14:textId="28D69DCE" w:rsidR="001B01BF" w:rsidRPr="00706270" w:rsidRDefault="001B6ACF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1B01BF"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чтец</w:t>
      </w:r>
      <w:r w:rsidR="001B01BF"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</w:p>
    <w:p w14:paraId="44301D94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историю ВОВ легендарной страницей вошло упорное и длительное сопротивление советских воинов в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Аджимушкайских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катакомбах. Эти герои показали всем людям образец верности военной клятве, боевому братству и взаимной выручки. С гитлеровскими захватчиками активную борьбу вели партизаны и подпольщики.</w:t>
      </w:r>
    </w:p>
    <w:p w14:paraId="04EB91BC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В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Старокарантинских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Аджимушкайских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каменоломнях практически с самого начала оккупации были созданы отряды партизан, использовавшие пещеры каменоломен как базы и укрытия.</w:t>
      </w:r>
    </w:p>
    <w:p w14:paraId="5C427A0A" w14:textId="1B476C98" w:rsidR="001B01BF" w:rsidRPr="00706270" w:rsidRDefault="001B6ACF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чтец:</w:t>
      </w:r>
    </w:p>
    <w:p w14:paraId="7D50B9EE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 время ВОВ каменоломни в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Аджимушкайе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стали основной базой партизанского движения. Бойцы подземных гарнизонов в Больших и Малых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Аджимушкайских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каменоломнях совершили легендарный подвиг. Гитлеровцы, имеющие значительное превосходство в боевой технике и авиации, смогли прорвать оборону советских войск на Ак-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Монайском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направлении. Войска Крымского фронта, измотанные непрерывными и кровопролитными боями, начали отступление к Керчи. Особенно яростные бои произошли под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Аджимушкайем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14-15 мая 1942 г. Советские войска не имели достаточного количества боевых орудий и боеприпасов. Отряд полковника П.М. Ягунова, оказавшийся во вражеском окружении 16-17 мая 1942 г., смог пробиться в каменоломни. Упорная оборона города была сломлена окончательно 19.05.1942 г.</w:t>
      </w:r>
    </w:p>
    <w:p w14:paraId="1CF9D9AC" w14:textId="5D836F14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 чтец</w:t>
      </w:r>
      <w:r w:rsidR="001B01BF"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</w:p>
    <w:p w14:paraId="382058DA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Аджимушкайских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катакомбах были организованы два гарнизона. Один из них, насчитывающий около десяти тысяч бойцов, расположился в Больших, а другой, численностью до 3 тысяч - в Малых каменоломнях. Перед героями подземелий возникли суровые испытания. Так как спуск в каменоломни был непредвиденным, никаких запасов боеприпасов, оружия, медикаментов и продовольствия не было сделано.</w:t>
      </w:r>
    </w:p>
    <w:p w14:paraId="4BFD73F8" w14:textId="0F0CD333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 чтец</w:t>
      </w:r>
      <w:r w:rsidR="001B01BF" w:rsidRP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</w:p>
    <w:p w14:paraId="5556C397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Продовольствие выдавалось по строгим нормам. Воды катастрофически не хватало. Все колодцы находились снаружи, поэтому воду приходилось добывать с боем. Положение советских воинов в Больших каменоломнях еще больше осложнялось тем, что в расположении отряда находилось более 500 бойцов и офицеров, имеющих разной степени ранения. В этих же подземельях укрывались и тысячи женщин, стариков и детей - жителей Керчи и других населенных пунктов. Гитлеровцы подорвали центральные выходы из каменоломен. Взрывами большой силы фашисты пытались обрушить кровлю подземных выработок. В подземелье забрасывали дымовые шашки, компрессорами накачивали отравляющий газ.</w:t>
      </w:r>
    </w:p>
    <w:p w14:paraId="7C9A512B" w14:textId="537CC1BF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Большое количество солдат погибло при первых газовых атаках, но </w:t>
      </w:r>
      <w:proofErr w:type="gram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смотря</w:t>
      </w:r>
      <w:proofErr w:type="gram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это, воины встретили шквальным огнем гитлеровцев, попытавшихся проникнуть в катакомбы.</w:t>
      </w:r>
    </w:p>
    <w:p w14:paraId="4728CC3E" w14:textId="3D2ADE9D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 чтец:</w:t>
      </w:r>
    </w:p>
    <w:p w14:paraId="0330367A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Защитники катакомб смогли передать на Большую землю радиограмму, подписанную полковником Ягуновым П.М. со словами: «Всем народам Советского Союза! Мы, защитники обороны Керчи, задыхаемся от газа, умираем, но в плен не сдаемся!». В бой, состоявшийся в ночь 8 июля, пошли все, кто смог держать в своих руках оружие и имел силы бросать гранаты. Гитлеровские войска в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Аджимушкайе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были полностью разгромлены. Во время этого боя погиб полковник Ягунов </w:t>
      </w:r>
      <w:proofErr w:type="gram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П.М..</w:t>
      </w:r>
      <w:proofErr w:type="gram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посту командира подземного гарнизона его заменил полковник Бурмин Г.М.</w:t>
      </w:r>
    </w:p>
    <w:p w14:paraId="6BA69287" w14:textId="75EDD136" w:rsidR="001B01BF" w:rsidRPr="00706270" w:rsidRDefault="001B6ACF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чтец:</w:t>
      </w:r>
    </w:p>
    <w:p w14:paraId="70502553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тяжелые испытания для бойцов подземного гарнизона наступили в июле 1942 г. Людей мучили голод, жажда и болезни. На протяжении 170 суток отряды Больших и Малых катакомб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Аджимушкайя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вели сражение с врагом. Понимая, </w:t>
      </w: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что все источники воды, которые находились вне катакомб, являются ненадежными, бойцы гарнизона начали долбить колодцы внутри подземелий. В июле 1942 года, углубившись более чем на 14 м, они добрались до водоносного слоя. До наших дней сохранился один из таких колодцев. Его можно увидеть, посетив подземный музей «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Аджимушкай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 Здесь же, у дороги, находится большая братская могила. Над ней возвышается обелиск.</w:t>
      </w:r>
    </w:p>
    <w:p w14:paraId="4DB4E1A7" w14:textId="1CF348A1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Воспитатель:</w:t>
      </w:r>
    </w:p>
    <w:p w14:paraId="2F41B14A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Разгром гитлеровских войск на Кавказе, а также выход Красной Армии на Таманский полуостров ознаменовали начало боев за освобождение полуострова Крым. Войска 18-ой Армии, а также Черноморского флота произвели высадку на берег в районе поселка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Эльтиген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01.11.1943 г. Славой покрыли себя все, кто участвовал в защите </w:t>
      </w:r>
      <w:proofErr w:type="spellStart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Эльтигена</w:t>
      </w:r>
      <w:proofErr w:type="spellEnd"/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Это историческое событие знают все под названием «защита Огненной земли». На протяжении 36 дней и ночей не прекращался огненный смерч. Советские десантники, проявляя невиданную отвагу, стойкость и героизм, вели неравный бой с гитлеровцами. Десант советских войск смог отвлечь на себя многочисленные силы фашистских войск и посодействовал успешному наступлению 56-ой армии, чьи войска смогли захватить важный плацдарм на северо-востоке от Керчи.</w:t>
      </w:r>
    </w:p>
    <w:p w14:paraId="063B33C3" w14:textId="2BD5CE97" w:rsidR="001B01BF" w:rsidRPr="00706270" w:rsidRDefault="001B6ACF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70627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чтец:</w:t>
      </w:r>
    </w:p>
    <w:p w14:paraId="283D6515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Бойцы Отдельной Приморской армии, Черноморского флота и Азовской военной флотилии при воздушной поддержке авиации 4-ой воздушной армии, начали штурмовать город 11.04.1944 г. и после продолжительных боев освободили Керчь. Знамя победы было поднято на горе Митридат, там, где сегодня возвышается гранитный обелиск Славы - в память павших горит Вечный огонь.</w:t>
      </w:r>
    </w:p>
    <w:p w14:paraId="12634D40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 время военных действий в Керчи были уничтожены 85% сооружений и зданий. Освободителей города встречало чуть более 30 тысяч жителей, в то время как в 1940 г. их насчитывалось почти 100 тысяч. За героизм и мужество воинов и населения города во время войны городу Керчь было присвоено высокое звание Города-героя.</w:t>
      </w:r>
    </w:p>
    <w:p w14:paraId="06973DA9" w14:textId="394897BC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 чтец:</w:t>
      </w:r>
    </w:p>
    <w:p w14:paraId="732532B7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Днем полного освобождения Керчи считают 11.04.1944 г.</w:t>
      </w:r>
    </w:p>
    <w:p w14:paraId="75178AC4" w14:textId="77777777" w:rsidR="001B01BF" w:rsidRPr="00706270" w:rsidRDefault="001B01B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062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Освобожденная Керчь лежала в развалинах. Предприятия и целые жилые кварталы выглядели, как древние руины. Общее количество воинов, принимавших участие в боях за Керчь, и представленных к званию Герой Советского союза составляет 137 человек. Почетное наименование «Керченская» получила 21 часть.</w:t>
      </w:r>
    </w:p>
    <w:p w14:paraId="23337DD0" w14:textId="12FF375E" w:rsidR="001B01BF" w:rsidRPr="00706270" w:rsidRDefault="00706270" w:rsidP="00706270">
      <w:pPr>
        <w:pStyle w:val="a3"/>
        <w:ind w:left="-851" w:firstLine="284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Воспитатель:</w:t>
      </w:r>
    </w:p>
    <w:p w14:paraId="4B14598F" w14:textId="78C2B047" w:rsid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B6ACF">
        <w:rPr>
          <w:rFonts w:ascii="Times New Roman" w:hAnsi="Times New Roman" w:cs="Times New Roman"/>
          <w:sz w:val="28"/>
          <w:szCs w:val="28"/>
          <w:lang w:eastAsia="ru-RU"/>
        </w:rPr>
        <w:t>Все дальше уходят от нас события Великой Отечественной войны. Но пока мы видим в небе белых журавлей, мы будем помнить о светлых душах погибших.</w:t>
      </w:r>
    </w:p>
    <w:p w14:paraId="5FF17F2A" w14:textId="77777777" w:rsidR="001B6ACF" w:rsidRP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BCAD45" w14:textId="038BF6DC" w:rsidR="001B6ACF" w:rsidRP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B6A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Вспомним всех поименно</w:t>
      </w:r>
    </w:p>
    <w:p w14:paraId="6F50269A" w14:textId="77777777" w:rsidR="001B6ACF" w:rsidRP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B6A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Горем вспомним своим</w:t>
      </w:r>
    </w:p>
    <w:p w14:paraId="70E5C96B" w14:textId="77777777" w:rsidR="001B6ACF" w:rsidRP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B6A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Это нужно – не мертвым,</w:t>
      </w:r>
    </w:p>
    <w:p w14:paraId="3A6D083B" w14:textId="2B8A16E3" w:rsid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B6A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Это нужно – живым.</w:t>
      </w:r>
      <w:r w:rsidRPr="001B6ACF">
        <w:rPr>
          <w:rFonts w:ascii="Times New Roman" w:hAnsi="Times New Roman" w:cs="Times New Roman"/>
          <w:sz w:val="28"/>
          <w:szCs w:val="28"/>
          <w:lang w:eastAsia="ru-RU"/>
        </w:rPr>
        <w:t> /Р. Рождественский/</w:t>
      </w:r>
    </w:p>
    <w:p w14:paraId="6B9CC872" w14:textId="77777777" w:rsidR="001B6ACF" w:rsidRP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E18ABE" w14:textId="77777777" w:rsidR="001B6ACF" w:rsidRPr="001B6ACF" w:rsidRDefault="001B6ACF" w:rsidP="001B6ACF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B6ACF">
        <w:rPr>
          <w:rFonts w:ascii="Times New Roman" w:hAnsi="Times New Roman" w:cs="Times New Roman"/>
          <w:sz w:val="28"/>
          <w:szCs w:val="28"/>
          <w:lang w:eastAsia="ru-RU"/>
        </w:rPr>
        <w:t>Минута молчания.</w:t>
      </w:r>
    </w:p>
    <w:p w14:paraId="16A606C4" w14:textId="77777777" w:rsidR="001B6ACF" w:rsidRPr="00706270" w:rsidRDefault="001B6ACF" w:rsidP="00706270">
      <w:pPr>
        <w:pStyle w:val="a3"/>
        <w:ind w:left="-851" w:firstLine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12A4A157" w14:textId="1E738355" w:rsidR="00C35427" w:rsidRPr="001B01BF" w:rsidRDefault="00C35427" w:rsidP="001B01BF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C35427" w:rsidRPr="001B01BF" w:rsidSect="001E2A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4C29"/>
    <w:multiLevelType w:val="hybridMultilevel"/>
    <w:tmpl w:val="EAA8CE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2C4F44"/>
    <w:multiLevelType w:val="hybridMultilevel"/>
    <w:tmpl w:val="51C8DE1C"/>
    <w:lvl w:ilvl="0" w:tplc="B8C86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D7D22"/>
    <w:multiLevelType w:val="hybridMultilevel"/>
    <w:tmpl w:val="85AC8216"/>
    <w:lvl w:ilvl="0" w:tplc="E2BE127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C6"/>
    <w:rsid w:val="00174838"/>
    <w:rsid w:val="00195B04"/>
    <w:rsid w:val="001B01BF"/>
    <w:rsid w:val="001B6ACF"/>
    <w:rsid w:val="001E2AE0"/>
    <w:rsid w:val="0052186B"/>
    <w:rsid w:val="00526220"/>
    <w:rsid w:val="00706270"/>
    <w:rsid w:val="00784F44"/>
    <w:rsid w:val="007C1A52"/>
    <w:rsid w:val="00A05A61"/>
    <w:rsid w:val="00B3774F"/>
    <w:rsid w:val="00BA0250"/>
    <w:rsid w:val="00C35427"/>
    <w:rsid w:val="00CB138F"/>
    <w:rsid w:val="00CD0781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  <w15:chartTrackingRefBased/>
  <w15:docId w15:val="{8F83F0CA-169E-4604-84FC-4BB84F3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0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A620-4EFD-41FE-A295-9C54146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2021-02-25T14:51:00Z</cp:lastPrinted>
  <dcterms:created xsi:type="dcterms:W3CDTF">2022-04-02T08:53:00Z</dcterms:created>
  <dcterms:modified xsi:type="dcterms:W3CDTF">2022-04-02T09:14:00Z</dcterms:modified>
</cp:coreProperties>
</file>