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bookmarkStart w:id="0" w:name="_GoBack"/>
      <w:bookmarkEnd w:id="0"/>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Воспитательный час</w:t>
      </w:r>
    </w:p>
    <w:p w:rsidR="002B59CA" w:rsidRDefault="002B59CA" w:rsidP="005106B0">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 xml:space="preserve"> «Всемирный день борьбы </w:t>
      </w:r>
    </w:p>
    <w:p w:rsidR="00731609" w:rsidRDefault="002B59CA" w:rsidP="005106B0">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с туберкулезом</w:t>
      </w:r>
      <w:r w:rsidR="00731609" w:rsidRPr="00395099">
        <w:rPr>
          <w:rStyle w:val="a6"/>
          <w:rFonts w:ascii="Times New Roman" w:hAnsi="Times New Roman" w:cs="Times New Roman"/>
          <w:i/>
          <w:color w:val="000000" w:themeColor="text1"/>
          <w:sz w:val="72"/>
          <w:szCs w:val="72"/>
          <w:shd w:val="clear" w:color="auto" w:fill="FFFFFF"/>
        </w:rPr>
        <w:t>»</w:t>
      </w:r>
    </w:p>
    <w:p w:rsidR="002B59CA" w:rsidRPr="00255BF8" w:rsidRDefault="002B59CA" w:rsidP="005106B0">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noProof/>
        </w:rPr>
        <w:drawing>
          <wp:inline distT="0" distB="0" distL="0" distR="0">
            <wp:extent cx="5111750" cy="3833813"/>
            <wp:effectExtent l="19050" t="0" r="0" b="0"/>
            <wp:docPr id="2" name="Рисунок 1" descr="Легкие человека: строение, расположени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гкие человека: строение, расположение, функции"/>
                    <pic:cNvPicPr>
                      <a:picLocks noChangeAspect="1" noChangeArrowheads="1"/>
                    </pic:cNvPicPr>
                  </pic:nvPicPr>
                  <pic:blipFill>
                    <a:blip r:embed="rId5" cstate="print"/>
                    <a:srcRect/>
                    <a:stretch>
                      <a:fillRect/>
                    </a:stretch>
                  </pic:blipFill>
                  <pic:spPr bwMode="auto">
                    <a:xfrm>
                      <a:off x="0" y="0"/>
                      <a:ext cx="5111750" cy="3833813"/>
                    </a:xfrm>
                    <a:prstGeom prst="rect">
                      <a:avLst/>
                    </a:prstGeom>
                    <a:noFill/>
                    <a:ln w="9525">
                      <a:noFill/>
                      <a:miter lim="800000"/>
                      <a:headEnd/>
                      <a:tailEnd/>
                    </a:ln>
                  </pic:spPr>
                </pic:pic>
              </a:graphicData>
            </a:graphic>
          </wp:inline>
        </w:drawing>
      </w:r>
    </w:p>
    <w:p w:rsidR="00731609" w:rsidRDefault="00CA4E9D" w:rsidP="00731609">
      <w:pPr>
        <w:shd w:val="clear" w:color="auto" w:fill="FFFFFF"/>
        <w:spacing w:after="0" w:line="240" w:lineRule="auto"/>
        <w:jc w:val="both"/>
        <w:rPr>
          <w:rStyle w:val="a6"/>
          <w:rFonts w:ascii="Times New Roman" w:hAnsi="Times New Roman" w:cs="Times New Roman"/>
          <w:i/>
          <w:color w:val="333333"/>
          <w:sz w:val="44"/>
          <w:szCs w:val="44"/>
          <w:shd w:val="clear" w:color="auto" w:fill="FFFFFF"/>
        </w:rPr>
      </w:pPr>
      <w:r>
        <w:rPr>
          <w:rStyle w:val="a6"/>
          <w:rFonts w:ascii="Times New Roman" w:hAnsi="Times New Roman" w:cs="Times New Roman"/>
          <w:i/>
          <w:color w:val="333333"/>
          <w:sz w:val="44"/>
          <w:szCs w:val="44"/>
          <w:shd w:val="clear" w:color="auto" w:fill="FFFFFF"/>
        </w:rPr>
        <w:t xml:space="preserve">                                                   </w:t>
      </w:r>
    </w:p>
    <w:p w:rsidR="00731609" w:rsidRPr="0097609B"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(5 – 9</w:t>
      </w:r>
      <w:r w:rsidRPr="0097609B">
        <w:rPr>
          <w:rStyle w:val="a6"/>
          <w:rFonts w:ascii="Times New Roman" w:hAnsi="Times New Roman" w:cs="Times New Roman"/>
          <w:i/>
          <w:color w:val="333333"/>
          <w:sz w:val="28"/>
          <w:szCs w:val="28"/>
          <w:shd w:val="clear" w:color="auto" w:fill="FFFFFF"/>
        </w:rPr>
        <w:t xml:space="preserve"> классы)</w:t>
      </w: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p>
    <w:p w:rsidR="00731609" w:rsidRPr="00960633"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Pr>
          <w:rStyle w:val="a6"/>
          <w:rFonts w:ascii="Arial" w:eastAsia="Times New Roman" w:hAnsi="Arial" w:cs="Arial"/>
          <w:color w:val="000000"/>
          <w:sz w:val="28"/>
          <w:szCs w:val="28"/>
        </w:rPr>
        <w:t xml:space="preserve">                                                                                 </w:t>
      </w:r>
      <w:r w:rsidR="00DE096E">
        <w:rPr>
          <w:rStyle w:val="a6"/>
          <w:rFonts w:ascii="Arial" w:eastAsia="Times New Roman" w:hAnsi="Arial" w:cs="Arial"/>
          <w:color w:val="000000"/>
          <w:sz w:val="28"/>
          <w:szCs w:val="28"/>
        </w:rPr>
        <w:t xml:space="preserve">                                                                                                                                       </w:t>
      </w:r>
      <w:r>
        <w:rPr>
          <w:rStyle w:val="a6"/>
          <w:rFonts w:ascii="Arial" w:eastAsia="Times New Roman" w:hAnsi="Arial" w:cs="Arial"/>
          <w:color w:val="000000"/>
          <w:sz w:val="28"/>
          <w:szCs w:val="28"/>
        </w:rPr>
        <w:t xml:space="preserve"> Тур Ю.С.</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2B59CA"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2022</w:t>
      </w:r>
      <w:r w:rsidR="00731609">
        <w:rPr>
          <w:rFonts w:ascii="Times New Roman" w:hAnsi="Times New Roman" w:cs="Times New Roman"/>
          <w:sz w:val="28"/>
          <w:szCs w:val="28"/>
        </w:rPr>
        <w:t xml:space="preserve"> г.</w:t>
      </w:r>
      <w:r w:rsidR="00731609">
        <w:rPr>
          <w:rStyle w:val="a6"/>
          <w:rFonts w:ascii="Helvetica" w:hAnsi="Helvetica"/>
          <w:color w:val="333333"/>
          <w:sz w:val="21"/>
          <w:szCs w:val="21"/>
          <w:shd w:val="clear" w:color="auto" w:fill="FFFFFF"/>
        </w:rPr>
        <w:br w:type="page"/>
      </w:r>
    </w:p>
    <w:p w:rsidR="00731609"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r w:rsidRPr="00960633">
        <w:rPr>
          <w:rStyle w:val="a6"/>
          <w:rFonts w:ascii="Times New Roman" w:hAnsi="Times New Roman" w:cs="Times New Roman"/>
          <w:color w:val="333333"/>
          <w:sz w:val="28"/>
          <w:szCs w:val="28"/>
          <w:shd w:val="clear" w:color="auto" w:fill="FFFFFF"/>
        </w:rPr>
        <w:lastRenderedPageBreak/>
        <w:t>Цель мероприятия</w:t>
      </w:r>
      <w:r w:rsidRPr="00960633">
        <w:rPr>
          <w:rFonts w:ascii="Times New Roman" w:hAnsi="Times New Roman" w:cs="Times New Roman"/>
          <w:color w:val="333333"/>
          <w:sz w:val="28"/>
          <w:szCs w:val="28"/>
          <w:shd w:val="clear" w:color="auto" w:fill="FFFFFF"/>
        </w:rPr>
        <w:t>:</w:t>
      </w:r>
    </w:p>
    <w:p w:rsidR="00731609" w:rsidRPr="002B59CA" w:rsidRDefault="002B59CA" w:rsidP="002B59CA">
      <w:pPr>
        <w:shd w:val="clear" w:color="auto" w:fill="FFFFFF"/>
        <w:spacing w:after="0" w:line="240" w:lineRule="auto"/>
        <w:rPr>
          <w:rFonts w:ascii="Times New Roman" w:hAnsi="Times New Roman" w:cs="Times New Roman"/>
          <w:sz w:val="28"/>
          <w:szCs w:val="28"/>
        </w:rPr>
      </w:pPr>
      <w:r w:rsidRPr="002B59CA">
        <w:rPr>
          <w:rFonts w:ascii="Times New Roman" w:hAnsi="Times New Roman" w:cs="Times New Roman"/>
          <w:sz w:val="28"/>
          <w:szCs w:val="28"/>
        </w:rPr>
        <w:t>- довести до учащихся информацию о профилактике туберкулеза, особенностях проявления этой  болезни, путях передачи и мерах борьбы с этой инфекцией.</w:t>
      </w:r>
    </w:p>
    <w:p w:rsidR="002B59CA" w:rsidRPr="002B59CA" w:rsidRDefault="002B59CA" w:rsidP="002B59CA">
      <w:pPr>
        <w:shd w:val="clear" w:color="auto" w:fill="FFFFFF"/>
        <w:spacing w:after="0" w:line="240" w:lineRule="auto"/>
        <w:rPr>
          <w:rFonts w:ascii="Times New Roman" w:hAnsi="Times New Roman" w:cs="Times New Roman"/>
          <w:sz w:val="28"/>
          <w:szCs w:val="28"/>
        </w:rPr>
      </w:pPr>
      <w:r w:rsidRPr="002B59CA">
        <w:rPr>
          <w:rFonts w:ascii="Times New Roman" w:hAnsi="Times New Roman" w:cs="Times New Roman"/>
          <w:sz w:val="28"/>
          <w:szCs w:val="28"/>
        </w:rPr>
        <w:t xml:space="preserve">- выяснить уровень информированности подростков по проблеме; </w:t>
      </w:r>
    </w:p>
    <w:p w:rsidR="002B59CA" w:rsidRPr="002B59CA" w:rsidRDefault="002B59CA" w:rsidP="002B59CA">
      <w:pPr>
        <w:shd w:val="clear" w:color="auto" w:fill="FFFFFF"/>
        <w:spacing w:after="0" w:line="240" w:lineRule="auto"/>
        <w:rPr>
          <w:rFonts w:ascii="Times New Roman" w:hAnsi="Times New Roman" w:cs="Times New Roman"/>
          <w:sz w:val="28"/>
          <w:szCs w:val="28"/>
        </w:rPr>
      </w:pPr>
      <w:r w:rsidRPr="002B59CA">
        <w:rPr>
          <w:rFonts w:ascii="Times New Roman" w:hAnsi="Times New Roman" w:cs="Times New Roman"/>
          <w:sz w:val="28"/>
          <w:szCs w:val="28"/>
        </w:rPr>
        <w:t>-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w:t>
      </w:r>
    </w:p>
    <w:p w:rsidR="002B59CA" w:rsidRPr="002B59CA" w:rsidRDefault="002B59CA" w:rsidP="002B59CA">
      <w:pPr>
        <w:shd w:val="clear" w:color="auto" w:fill="FFFFFF"/>
        <w:spacing w:after="0" w:line="240" w:lineRule="auto"/>
        <w:rPr>
          <w:rFonts w:ascii="Times New Roman" w:hAnsi="Times New Roman" w:cs="Times New Roman"/>
          <w:sz w:val="28"/>
          <w:szCs w:val="28"/>
        </w:rPr>
      </w:pPr>
      <w:r w:rsidRPr="002B59CA">
        <w:rPr>
          <w:rFonts w:ascii="Times New Roman" w:hAnsi="Times New Roman" w:cs="Times New Roman"/>
          <w:sz w:val="28"/>
          <w:szCs w:val="28"/>
        </w:rPr>
        <w:t xml:space="preserve"> - сформировать у подростков навыки предотвращения заражения туберкулёзом; </w:t>
      </w:r>
    </w:p>
    <w:p w:rsidR="002B59CA" w:rsidRPr="002B59CA" w:rsidRDefault="002B59CA" w:rsidP="002B59CA">
      <w:pPr>
        <w:shd w:val="clear" w:color="auto" w:fill="FFFFFF"/>
        <w:tabs>
          <w:tab w:val="left" w:pos="5040"/>
        </w:tabs>
        <w:spacing w:after="0" w:line="240" w:lineRule="auto"/>
        <w:rPr>
          <w:rFonts w:ascii="Times New Roman" w:hAnsi="Times New Roman" w:cs="Times New Roman"/>
          <w:color w:val="333333"/>
          <w:sz w:val="28"/>
          <w:szCs w:val="28"/>
          <w:shd w:val="clear" w:color="auto" w:fill="FFFFFF"/>
        </w:rPr>
      </w:pPr>
      <w:r w:rsidRPr="002B59CA">
        <w:rPr>
          <w:rFonts w:ascii="Times New Roman" w:hAnsi="Times New Roman" w:cs="Times New Roman"/>
          <w:sz w:val="28"/>
          <w:szCs w:val="28"/>
        </w:rPr>
        <w:t>- проверить уровень усвоения информации.</w:t>
      </w:r>
      <w:r w:rsidRPr="002B59CA">
        <w:rPr>
          <w:rFonts w:ascii="Times New Roman" w:hAnsi="Times New Roman" w:cs="Times New Roman"/>
          <w:sz w:val="28"/>
          <w:szCs w:val="28"/>
        </w:rPr>
        <w:tab/>
      </w:r>
    </w:p>
    <w:p w:rsidR="00A63E22" w:rsidRPr="00A63E22" w:rsidRDefault="00731609" w:rsidP="00731609">
      <w:pPr>
        <w:rPr>
          <w:rFonts w:ascii="Times New Roman" w:hAnsi="Times New Roman" w:cs="Times New Roman"/>
          <w:b/>
          <w:bCs/>
          <w:sz w:val="28"/>
          <w:szCs w:val="28"/>
        </w:rPr>
      </w:pPr>
      <w:r w:rsidRPr="009F1A8C">
        <w:rPr>
          <w:rFonts w:ascii="Times New Roman" w:hAnsi="Times New Roman" w:cs="Times New Roman"/>
          <w:b/>
          <w:bCs/>
          <w:sz w:val="28"/>
          <w:szCs w:val="28"/>
        </w:rPr>
        <w:t>Оформление</w:t>
      </w:r>
      <w:r w:rsidR="00A63E22">
        <w:rPr>
          <w:rFonts w:ascii="Times New Roman" w:hAnsi="Times New Roman" w:cs="Times New Roman"/>
          <w:b/>
          <w:bCs/>
          <w:sz w:val="28"/>
          <w:szCs w:val="28"/>
        </w:rPr>
        <w:t xml:space="preserve"> и оборудование: </w:t>
      </w:r>
      <w:proofErr w:type="spellStart"/>
      <w:r w:rsidR="00A63E22">
        <w:rPr>
          <w:rFonts w:ascii="Times New Roman" w:hAnsi="Times New Roman" w:cs="Times New Roman"/>
          <w:sz w:val="28"/>
          <w:szCs w:val="28"/>
        </w:rPr>
        <w:t>м</w:t>
      </w:r>
      <w:r w:rsidR="00A63E22" w:rsidRPr="009F1A8C">
        <w:rPr>
          <w:rFonts w:ascii="Times New Roman" w:hAnsi="Times New Roman" w:cs="Times New Roman"/>
          <w:sz w:val="28"/>
          <w:szCs w:val="28"/>
        </w:rPr>
        <w:t>ультимедийная</w:t>
      </w:r>
      <w:proofErr w:type="spellEnd"/>
      <w:r w:rsidR="00A63E22" w:rsidRPr="009F1A8C">
        <w:rPr>
          <w:rFonts w:ascii="Times New Roman" w:hAnsi="Times New Roman" w:cs="Times New Roman"/>
          <w:sz w:val="28"/>
          <w:szCs w:val="28"/>
        </w:rPr>
        <w:t xml:space="preserve"> установка, музыкальный центр,</w:t>
      </w:r>
      <w:r w:rsidR="00A63E22">
        <w:rPr>
          <w:rFonts w:ascii="Times New Roman" w:hAnsi="Times New Roman" w:cs="Times New Roman"/>
          <w:sz w:val="28"/>
          <w:szCs w:val="28"/>
        </w:rPr>
        <w:t xml:space="preserve"> </w:t>
      </w:r>
      <w:proofErr w:type="spellStart"/>
      <w:r w:rsidR="00A63E22">
        <w:rPr>
          <w:rFonts w:ascii="Times New Roman" w:hAnsi="Times New Roman" w:cs="Times New Roman"/>
          <w:sz w:val="28"/>
          <w:szCs w:val="28"/>
        </w:rPr>
        <w:t>проэктор</w:t>
      </w:r>
      <w:proofErr w:type="spellEnd"/>
      <w:r w:rsidR="00A63E22">
        <w:rPr>
          <w:rFonts w:ascii="Times New Roman" w:hAnsi="Times New Roman" w:cs="Times New Roman"/>
          <w:sz w:val="28"/>
          <w:szCs w:val="28"/>
        </w:rPr>
        <w:t>.</w:t>
      </w:r>
    </w:p>
    <w:p w:rsidR="00731609" w:rsidRDefault="00731609" w:rsidP="00731609">
      <w:pPr>
        <w:jc w:val="both"/>
        <w:rPr>
          <w:rFonts w:ascii="Times New Roman" w:hAnsi="Times New Roman" w:cs="Times New Roman"/>
          <w:b/>
          <w:sz w:val="28"/>
          <w:szCs w:val="28"/>
        </w:rPr>
      </w:pPr>
      <w:r w:rsidRPr="0097609B">
        <w:rPr>
          <w:rFonts w:ascii="Times New Roman" w:hAnsi="Times New Roman" w:cs="Times New Roman"/>
          <w:b/>
          <w:sz w:val="28"/>
          <w:szCs w:val="28"/>
        </w:rPr>
        <w:t>Интернет ресурсы:</w:t>
      </w:r>
    </w:p>
    <w:p w:rsidR="00A63E22" w:rsidRDefault="00A63E22" w:rsidP="00731609">
      <w:pPr>
        <w:jc w:val="both"/>
        <w:rPr>
          <w:rFonts w:ascii="Times New Roman" w:hAnsi="Times New Roman" w:cs="Times New Roman"/>
          <w:b/>
          <w:sz w:val="28"/>
          <w:szCs w:val="28"/>
        </w:rPr>
      </w:pPr>
      <w:r w:rsidRPr="00A63E22">
        <w:rPr>
          <w:rFonts w:ascii="Times New Roman" w:hAnsi="Times New Roman" w:cs="Times New Roman"/>
          <w:b/>
          <w:sz w:val="28"/>
          <w:szCs w:val="28"/>
        </w:rPr>
        <w:t>http://vidim-adm.ru/tinybrowser/files/negativnye-yavleniya/1/profilaktika-tuberkuleza.pdf</w:t>
      </w:r>
    </w:p>
    <w:p w:rsidR="00731609" w:rsidRDefault="00731609" w:rsidP="00731609">
      <w:pPr>
        <w:rPr>
          <w:rFonts w:ascii="Times New Roman" w:hAnsi="Times New Roman" w:cs="Times New Roman"/>
          <w:b/>
          <w:sz w:val="28"/>
          <w:szCs w:val="28"/>
        </w:rPr>
      </w:pPr>
      <w:r w:rsidRPr="002A3117">
        <w:rPr>
          <w:rFonts w:ascii="Times New Roman" w:hAnsi="Times New Roman" w:cs="Times New Roman"/>
          <w:b/>
          <w:sz w:val="28"/>
          <w:szCs w:val="28"/>
        </w:rPr>
        <w:t>Ход проведения воспитательного часа:</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color w:val="333333"/>
          <w:sz w:val="28"/>
          <w:szCs w:val="28"/>
        </w:rP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24 марта проводится Всемирный день борьбы с туберкулезом.</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color w:val="333333"/>
          <w:sz w:val="28"/>
          <w:szCs w:val="28"/>
        </w:rP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Туберкулез</w:t>
      </w:r>
      <w:r w:rsidRPr="00A63E22">
        <w:rPr>
          <w:rFonts w:ascii="Times New Roman" w:eastAsia="Times New Roman" w:hAnsi="Times New Roman" w:cs="Times New Roman"/>
          <w:color w:val="333333"/>
          <w:sz w:val="28"/>
          <w:szCs w:val="28"/>
        </w:rPr>
        <w:t xml:space="preserve">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A63E22">
        <w:rPr>
          <w:rFonts w:ascii="Times New Roman" w:eastAsia="Times New Roman" w:hAnsi="Times New Roman" w:cs="Times New Roman"/>
          <w:color w:val="333333"/>
          <w:sz w:val="28"/>
          <w:szCs w:val="28"/>
        </w:rPr>
        <w:t>аллергизацией</w:t>
      </w:r>
      <w:proofErr w:type="spellEnd"/>
      <w:r w:rsidRPr="00A63E22">
        <w:rPr>
          <w:rFonts w:ascii="Times New Roman" w:eastAsia="Times New Roman" w:hAnsi="Times New Roman" w:cs="Times New Roman"/>
          <w:color w:val="333333"/>
          <w:sz w:val="28"/>
          <w:szCs w:val="28"/>
        </w:rPr>
        <w:t xml:space="preserve"> организма. Наряду с легочным туберкулезом возможно развитие и </w:t>
      </w:r>
      <w:proofErr w:type="spellStart"/>
      <w:r w:rsidRPr="00A63E22">
        <w:rPr>
          <w:rFonts w:ascii="Times New Roman" w:eastAsia="Times New Roman" w:hAnsi="Times New Roman" w:cs="Times New Roman"/>
          <w:color w:val="333333"/>
          <w:sz w:val="28"/>
          <w:szCs w:val="28"/>
        </w:rPr>
        <w:t>внелегочных</w:t>
      </w:r>
      <w:proofErr w:type="spellEnd"/>
      <w:r w:rsidRPr="00A63E22">
        <w:rPr>
          <w:rFonts w:ascii="Times New Roman" w:eastAsia="Times New Roman" w:hAnsi="Times New Roman" w:cs="Times New Roman"/>
          <w:color w:val="333333"/>
          <w:sz w:val="28"/>
          <w:szCs w:val="28"/>
        </w:rPr>
        <w:t xml:space="preserve"> форм, поскольку туберкулез способен поражать все органы и ткани человеческого организма, исключая только ногти и волосы.</w:t>
      </w:r>
    </w:p>
    <w:p w:rsidR="00A63E22" w:rsidRPr="00A63E22" w:rsidRDefault="00A63E22" w:rsidP="00A63E22">
      <w:pPr>
        <w:spacing w:after="0" w:line="240" w:lineRule="auto"/>
        <w:rPr>
          <w:rFonts w:ascii="Times New Roman" w:eastAsia="Times New Roman" w:hAnsi="Times New Roman" w:cs="Times New Roman"/>
          <w:sz w:val="28"/>
          <w:szCs w:val="28"/>
        </w:rPr>
      </w:pPr>
      <w:r w:rsidRPr="00A63E22">
        <w:rPr>
          <w:rFonts w:ascii="Times New Roman" w:eastAsia="Times New Roman" w:hAnsi="Times New Roman" w:cs="Times New Roman"/>
          <w:color w:val="333333"/>
          <w:sz w:val="28"/>
          <w:szCs w:val="28"/>
          <w:shd w:val="clear" w:color="auto" w:fill="FFFFFF"/>
        </w:rPr>
        <w:t>История туберкулеза</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В истории человечества туберкулез</w:t>
      </w:r>
      <w:r w:rsidRPr="00A63E22">
        <w:rPr>
          <w:rFonts w:ascii="Times New Roman" w:eastAsia="Times New Roman" w:hAnsi="Times New Roman" w:cs="Times New Roman"/>
          <w:color w:val="333333"/>
          <w:sz w:val="28"/>
          <w:szCs w:val="28"/>
        </w:rPr>
        <w:t xml:space="preserve"> является одним из основных заболеваний-«убийц». По оценке ВОЗ, в 90-х гг. XX столетия было зарегистрировано 90 млн. новых случаев туберкулеза и 35 млн. летальных </w:t>
      </w:r>
      <w:r w:rsidRPr="00A63E22">
        <w:rPr>
          <w:rFonts w:ascii="Times New Roman" w:eastAsia="Times New Roman" w:hAnsi="Times New Roman" w:cs="Times New Roman"/>
          <w:color w:val="333333"/>
          <w:sz w:val="28"/>
          <w:szCs w:val="28"/>
        </w:rPr>
        <w:lastRenderedPageBreak/>
        <w:t xml:space="preserve">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A63E22">
        <w:rPr>
          <w:rFonts w:ascii="Times New Roman" w:eastAsia="Times New Roman" w:hAnsi="Times New Roman" w:cs="Times New Roman"/>
          <w:color w:val="333333"/>
          <w:sz w:val="28"/>
          <w:szCs w:val="28"/>
        </w:rPr>
        <w:t>emerging</w:t>
      </w:r>
      <w:proofErr w:type="spellEnd"/>
      <w:r w:rsidRPr="00A63E22">
        <w:rPr>
          <w:rFonts w:ascii="Times New Roman" w:eastAsia="Times New Roman" w:hAnsi="Times New Roman" w:cs="Times New Roman"/>
          <w:color w:val="333333"/>
          <w:sz w:val="28"/>
          <w:szCs w:val="28"/>
        </w:rPr>
        <w:t>/</w:t>
      </w:r>
      <w:proofErr w:type="spellStart"/>
      <w:r w:rsidRPr="00A63E22">
        <w:rPr>
          <w:rFonts w:ascii="Times New Roman" w:eastAsia="Times New Roman" w:hAnsi="Times New Roman" w:cs="Times New Roman"/>
          <w:color w:val="333333"/>
          <w:sz w:val="28"/>
          <w:szCs w:val="28"/>
        </w:rPr>
        <w:t>reemerging</w:t>
      </w:r>
      <w:proofErr w:type="spellEnd"/>
      <w:r w:rsidRPr="00A63E22">
        <w:rPr>
          <w:rFonts w:ascii="Times New Roman" w:eastAsia="Times New Roman" w:hAnsi="Times New Roman" w:cs="Times New Roman"/>
          <w:color w:val="333333"/>
          <w:sz w:val="28"/>
          <w:szCs w:val="28"/>
        </w:rPr>
        <w:t>) инфекций.</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Догадки о заразительности туберкулеза</w:t>
      </w:r>
      <w:r w:rsidRPr="00A63E22">
        <w:rPr>
          <w:rFonts w:ascii="Times New Roman" w:eastAsia="Times New Roman" w:hAnsi="Times New Roman" w:cs="Times New Roman"/>
          <w:color w:val="333333"/>
          <w:sz w:val="28"/>
          <w:szCs w:val="28"/>
        </w:rPr>
        <w:t xml:space="preserve"> зародились в далеком прошлом, однако только в 1868 г. морскому врачу Ж.-Л. </w:t>
      </w:r>
      <w:proofErr w:type="spellStart"/>
      <w:r w:rsidRPr="00A63E22">
        <w:rPr>
          <w:rFonts w:ascii="Times New Roman" w:eastAsia="Times New Roman" w:hAnsi="Times New Roman" w:cs="Times New Roman"/>
          <w:color w:val="333333"/>
          <w:sz w:val="28"/>
          <w:szCs w:val="28"/>
        </w:rPr>
        <w:t>Вильмену</w:t>
      </w:r>
      <w:proofErr w:type="spellEnd"/>
      <w:r w:rsidRPr="00A63E22">
        <w:rPr>
          <w:rFonts w:ascii="Times New Roman" w:eastAsia="Times New Roman" w:hAnsi="Times New Roman" w:cs="Times New Roman"/>
          <w:color w:val="333333"/>
          <w:sz w:val="28"/>
          <w:szCs w:val="28"/>
        </w:rPr>
        <w:t xml:space="preserve"> удалось воспроизвести заболевание у животных при заражении мокротой от больных туберкулезом. </w:t>
      </w:r>
      <w:proofErr w:type="spellStart"/>
      <w:r w:rsidRPr="00A63E22">
        <w:rPr>
          <w:rFonts w:ascii="Times New Roman" w:eastAsia="Times New Roman" w:hAnsi="Times New Roman" w:cs="Times New Roman"/>
          <w:color w:val="333333"/>
          <w:sz w:val="28"/>
          <w:szCs w:val="28"/>
        </w:rPr>
        <w:t>Вильмен</w:t>
      </w:r>
      <w:proofErr w:type="spellEnd"/>
      <w:r w:rsidRPr="00A63E22">
        <w:rPr>
          <w:rFonts w:ascii="Times New Roman" w:eastAsia="Times New Roman" w:hAnsi="Times New Roman" w:cs="Times New Roman"/>
          <w:color w:val="333333"/>
          <w:sz w:val="28"/>
          <w:szCs w:val="28"/>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A63E22">
        <w:rPr>
          <w:rFonts w:ascii="Times New Roman" w:eastAsia="Times New Roman" w:hAnsi="Times New Roman" w:cs="Times New Roman"/>
          <w:color w:val="333333"/>
          <w:sz w:val="28"/>
          <w:szCs w:val="28"/>
        </w:rPr>
        <w:t>Вильмен</w:t>
      </w:r>
      <w:proofErr w:type="spellEnd"/>
      <w:r w:rsidRPr="00A63E22">
        <w:rPr>
          <w:rFonts w:ascii="Times New Roman" w:eastAsia="Times New Roman" w:hAnsi="Times New Roman" w:cs="Times New Roman"/>
          <w:color w:val="333333"/>
          <w:sz w:val="28"/>
          <w:szCs w:val="28"/>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A63E22">
        <w:rPr>
          <w:rFonts w:ascii="Times New Roman" w:eastAsia="Times New Roman" w:hAnsi="Times New Roman" w:cs="Times New Roman"/>
          <w:color w:val="333333"/>
          <w:sz w:val="28"/>
          <w:szCs w:val="28"/>
        </w:rPr>
        <w:t>Вильмен</w:t>
      </w:r>
      <w:proofErr w:type="spellEnd"/>
      <w:r w:rsidRPr="00A63E22">
        <w:rPr>
          <w:rFonts w:ascii="Times New Roman" w:eastAsia="Times New Roman" w:hAnsi="Times New Roman" w:cs="Times New Roman"/>
          <w:color w:val="333333"/>
          <w:sz w:val="28"/>
          <w:szCs w:val="28"/>
        </w:rPr>
        <w:t xml:space="preserve"> пришел к выводу, что туберкулёз – заразная («вирулентная») болезнь.</w:t>
      </w:r>
      <w:r w:rsidRPr="00A63E22">
        <w:rPr>
          <w:rFonts w:ascii="Times New Roman" w:eastAsia="Times New Roman" w:hAnsi="Times New Roman" w:cs="Times New Roman"/>
          <w:color w:val="333333"/>
          <w:sz w:val="28"/>
          <w:szCs w:val="28"/>
        </w:rPr>
        <w:br/>
        <w:t xml:space="preserve">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A63E22">
        <w:rPr>
          <w:rFonts w:ascii="Times New Roman" w:eastAsia="Times New Roman" w:hAnsi="Times New Roman" w:cs="Times New Roman"/>
          <w:color w:val="333333"/>
          <w:sz w:val="28"/>
          <w:szCs w:val="28"/>
        </w:rPr>
        <w:t>везувином</w:t>
      </w:r>
      <w:proofErr w:type="spellEnd"/>
      <w:r w:rsidRPr="00A63E22">
        <w:rPr>
          <w:rFonts w:ascii="Times New Roman" w:eastAsia="Times New Roman" w:hAnsi="Times New Roman" w:cs="Times New Roman"/>
          <w:color w:val="333333"/>
          <w:sz w:val="28"/>
          <w:szCs w:val="28"/>
        </w:rPr>
        <w:t xml:space="preserve"> и метиленовым синим. Впоследствии он выделил чистую культуру возбудителя и вызвал ею туберкулёз у подопытных животных.</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color w:val="333333"/>
          <w:sz w:val="28"/>
          <w:szCs w:val="28"/>
        </w:rPr>
        <w:t>24 марта 1882 г.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color w:val="333333"/>
          <w:sz w:val="28"/>
          <w:szCs w:val="28"/>
        </w:rPr>
        <w:t xml:space="preserve">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A63E22">
        <w:rPr>
          <w:rFonts w:ascii="Times New Roman" w:eastAsia="Times New Roman" w:hAnsi="Times New Roman" w:cs="Times New Roman"/>
          <w:color w:val="333333"/>
          <w:sz w:val="28"/>
          <w:szCs w:val="28"/>
        </w:rPr>
        <w:t>средах</w:t>
      </w:r>
      <w:proofErr w:type="gramEnd"/>
      <w:r w:rsidRPr="00A63E22">
        <w:rPr>
          <w:rFonts w:ascii="Times New Roman" w:eastAsia="Times New Roman" w:hAnsi="Times New Roman" w:cs="Times New Roman"/>
          <w:color w:val="333333"/>
          <w:sz w:val="28"/>
          <w:szCs w:val="28"/>
        </w:rPr>
        <w:t xml:space="preserve"> и была получена </w:t>
      </w:r>
      <w:r w:rsidRPr="00A63E22">
        <w:rPr>
          <w:rFonts w:ascii="Times New Roman" w:eastAsia="Times New Roman" w:hAnsi="Times New Roman" w:cs="Times New Roman"/>
          <w:color w:val="333333"/>
          <w:sz w:val="28"/>
          <w:szCs w:val="28"/>
          <w:u w:val="single"/>
        </w:rPr>
        <w:t>палочка Коха</w:t>
      </w:r>
      <w:r w:rsidRPr="00A63E22">
        <w:rPr>
          <w:rFonts w:ascii="Times New Roman" w:eastAsia="Times New Roman" w:hAnsi="Times New Roman" w:cs="Times New Roman"/>
          <w:color w:val="333333"/>
          <w:sz w:val="28"/>
          <w:szCs w:val="28"/>
        </w:rPr>
        <w:t>, которая имела способность к размножению. И это спустя 2 тысячи лет!</w:t>
      </w:r>
      <w:r w:rsidRPr="00A63E22">
        <w:rPr>
          <w:rFonts w:ascii="Times New Roman" w:eastAsia="Times New Roman" w:hAnsi="Times New Roman" w:cs="Times New Roman"/>
          <w:color w:val="333333"/>
          <w:sz w:val="28"/>
          <w:szCs w:val="28"/>
        </w:rPr>
        <w:br/>
        <w:t xml:space="preserve">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w:t>
      </w:r>
      <w:r w:rsidRPr="00A63E22">
        <w:rPr>
          <w:rFonts w:ascii="Times New Roman" w:eastAsia="Times New Roman" w:hAnsi="Times New Roman" w:cs="Times New Roman"/>
          <w:color w:val="333333"/>
          <w:sz w:val="28"/>
          <w:szCs w:val="28"/>
        </w:rPr>
        <w:lastRenderedPageBreak/>
        <w:t>лечебные свойства туберкулина были названы противоречивыми.</w:t>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b/>
          <w:bCs/>
          <w:color w:val="333333"/>
          <w:sz w:val="28"/>
          <w:szCs w:val="28"/>
        </w:rPr>
        <w:t>Признаки и симптомы туберкулеза</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color w:val="333333"/>
          <w:sz w:val="28"/>
          <w:szCs w:val="28"/>
        </w:rP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Симптомы туберкулеза.</w:t>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b/>
          <w:bCs/>
          <w:color w:val="333333"/>
          <w:sz w:val="28"/>
          <w:szCs w:val="28"/>
        </w:rPr>
        <w:t>Общее состояние больного: </w:t>
      </w:r>
      <w:r w:rsidRPr="00A63E22">
        <w:rPr>
          <w:rFonts w:ascii="Times New Roman" w:eastAsia="Times New Roman" w:hAnsi="Times New Roman" w:cs="Times New Roman"/>
          <w:color w:val="333333"/>
          <w:sz w:val="28"/>
          <w:szCs w:val="28"/>
        </w:rPr>
        <w:t>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b/>
          <w:bCs/>
          <w:color w:val="333333"/>
          <w:sz w:val="28"/>
          <w:szCs w:val="28"/>
        </w:rPr>
        <w:t>Общий вид больного: </w:t>
      </w:r>
      <w:r w:rsidRPr="00A63E22">
        <w:rPr>
          <w:rFonts w:ascii="Times New Roman" w:eastAsia="Times New Roman" w:hAnsi="Times New Roman" w:cs="Times New Roman"/>
          <w:color w:val="333333"/>
          <w:sz w:val="28"/>
          <w:szCs w:val="28"/>
        </w:rPr>
        <w:t>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Повышение температуры:</w:t>
      </w:r>
      <w:r w:rsidRPr="00A63E22">
        <w:rPr>
          <w:rFonts w:ascii="Times New Roman" w:eastAsia="Times New Roman" w:hAnsi="Times New Roman" w:cs="Times New Roman"/>
          <w:color w:val="333333"/>
          <w:sz w:val="28"/>
          <w:szCs w:val="28"/>
        </w:rPr>
        <w:t> при ограниченных формах туберкулеза повышение </w:t>
      </w:r>
      <w:r w:rsidRPr="00A63E22">
        <w:rPr>
          <w:rFonts w:ascii="Times New Roman" w:eastAsia="Times New Roman" w:hAnsi="Times New Roman" w:cs="Times New Roman"/>
          <w:color w:val="333333"/>
          <w:sz w:val="28"/>
          <w:szCs w:val="28"/>
          <w:u w:val="single"/>
        </w:rPr>
        <w:t>температуры</w:t>
      </w:r>
      <w:r w:rsidRPr="00A63E22">
        <w:rPr>
          <w:rFonts w:ascii="Times New Roman" w:eastAsia="Times New Roman" w:hAnsi="Times New Roman" w:cs="Times New Roman"/>
          <w:color w:val="333333"/>
          <w:sz w:val="28"/>
          <w:szCs w:val="28"/>
        </w:rPr>
        <w:t>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r w:rsidRPr="00A63E22">
        <w:rPr>
          <w:rFonts w:ascii="Times New Roman" w:eastAsia="Times New Roman" w:hAnsi="Times New Roman" w:cs="Times New Roman"/>
          <w:color w:val="333333"/>
          <w:sz w:val="28"/>
          <w:szCs w:val="28"/>
        </w:rPr>
        <w:br/>
        <w:t>Сильная температура при туберкулезе характерна только для массивных форм туберкулеза.</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Кашель: </w:t>
      </w:r>
      <w:r w:rsidRPr="00A63E22">
        <w:rPr>
          <w:rFonts w:ascii="Times New Roman" w:eastAsia="Times New Roman" w:hAnsi="Times New Roman" w:cs="Times New Roman"/>
          <w:color w:val="333333"/>
          <w:sz w:val="28"/>
          <w:szCs w:val="28"/>
        </w:rPr>
        <w:t>кашель является постоянным симптомом туберкулеза легких. В начале болезни </w:t>
      </w:r>
      <w:r w:rsidRPr="00A63E22">
        <w:rPr>
          <w:rFonts w:ascii="Times New Roman" w:eastAsia="Times New Roman" w:hAnsi="Times New Roman" w:cs="Times New Roman"/>
          <w:color w:val="333333"/>
          <w:sz w:val="28"/>
          <w:szCs w:val="28"/>
          <w:u w:val="single"/>
        </w:rPr>
        <w:t>кашель</w:t>
      </w:r>
      <w:r w:rsidRPr="00A63E22">
        <w:rPr>
          <w:rFonts w:ascii="Times New Roman" w:eastAsia="Times New Roman" w:hAnsi="Times New Roman" w:cs="Times New Roman"/>
          <w:color w:val="333333"/>
          <w:sz w:val="28"/>
          <w:szCs w:val="28"/>
        </w:rPr>
        <w:t>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r w:rsidRPr="00A63E22">
        <w:rPr>
          <w:rFonts w:ascii="Times New Roman" w:eastAsia="Times New Roman" w:hAnsi="Times New Roman" w:cs="Times New Roman"/>
          <w:color w:val="333333"/>
          <w:sz w:val="28"/>
          <w:szCs w:val="28"/>
        </w:rPr>
        <w:b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Кровохарканье: </w:t>
      </w:r>
      <w:r w:rsidRPr="00A63E22">
        <w:rPr>
          <w:rFonts w:ascii="Times New Roman" w:eastAsia="Times New Roman" w:hAnsi="Times New Roman" w:cs="Times New Roman"/>
          <w:color w:val="333333"/>
          <w:sz w:val="28"/>
          <w:szCs w:val="28"/>
        </w:rPr>
        <w:t>это один из важных признаков туберкулеза легких. Кровохарканье появляется при инфильтративном туберкулезе, а также при других формах этой болезни.</w:t>
      </w:r>
      <w:r w:rsidRPr="00A63E22">
        <w:rPr>
          <w:rFonts w:ascii="Times New Roman" w:eastAsia="Times New Roman" w:hAnsi="Times New Roman" w:cs="Times New Roman"/>
          <w:color w:val="333333"/>
          <w:sz w:val="28"/>
          <w:szCs w:val="28"/>
        </w:rPr>
        <w:br/>
        <w:t xml:space="preserve">Обычно кровохарканье возникает после приступа кашля, в этом случае </w:t>
      </w:r>
      <w:r w:rsidRPr="00A63E22">
        <w:rPr>
          <w:rFonts w:ascii="Times New Roman" w:eastAsia="Times New Roman" w:hAnsi="Times New Roman" w:cs="Times New Roman"/>
          <w:color w:val="333333"/>
          <w:sz w:val="28"/>
          <w:szCs w:val="28"/>
        </w:rPr>
        <w:lastRenderedPageBreak/>
        <w:t>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rsidRPr="00A63E22">
        <w:rPr>
          <w:rFonts w:ascii="Times New Roman" w:eastAsia="Times New Roman" w:hAnsi="Times New Roman" w:cs="Times New Roman"/>
          <w:color w:val="333333"/>
          <w:sz w:val="28"/>
          <w:szCs w:val="28"/>
        </w:rPr>
        <w:br/>
        <w:t>Кровохарканье при туберкулезе следует отличить от кровохарканья при раке легкого или при сердечной недостаточности.</w:t>
      </w:r>
    </w:p>
    <w:p w:rsidR="00A63E22" w:rsidRPr="00A63E22" w:rsidRDefault="00A63E22" w:rsidP="00A63E22">
      <w:pPr>
        <w:shd w:val="clear" w:color="auto" w:fill="FFFFFF"/>
        <w:spacing w:after="150" w:line="240" w:lineRule="auto"/>
        <w:rPr>
          <w:rFonts w:ascii="Times New Roman" w:eastAsia="Times New Roman" w:hAnsi="Times New Roman" w:cs="Times New Roman"/>
          <w:color w:val="333333"/>
          <w:sz w:val="28"/>
          <w:szCs w:val="28"/>
        </w:rPr>
      </w:pPr>
      <w:r w:rsidRPr="00A63E22">
        <w:rPr>
          <w:rFonts w:ascii="Times New Roman" w:eastAsia="Times New Roman" w:hAnsi="Times New Roman" w:cs="Times New Roman"/>
          <w:b/>
          <w:bCs/>
          <w:color w:val="333333"/>
          <w:sz w:val="28"/>
          <w:szCs w:val="28"/>
        </w:rPr>
        <w:t>Меры профилактики туберкулеза</w:t>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color w:val="333333"/>
          <w:sz w:val="28"/>
          <w:szCs w:val="28"/>
          <w:u w:val="single"/>
        </w:rPr>
        <w:t>Здоровый образ жизни:</w:t>
      </w:r>
      <w:r w:rsidRPr="00A63E22">
        <w:rPr>
          <w:rFonts w:ascii="Times New Roman" w:eastAsia="Times New Roman" w:hAnsi="Times New Roman" w:cs="Times New Roman"/>
          <w:color w:val="333333"/>
          <w:sz w:val="28"/>
          <w:szCs w:val="28"/>
        </w:rPr>
        <w:br/>
        <w:t>- правильное питание (достаточное употребление в пищу мяса, молочных продуктов, овощей и фруктов);</w:t>
      </w:r>
      <w:r w:rsidRPr="00A63E22">
        <w:rPr>
          <w:rFonts w:ascii="Times New Roman" w:eastAsia="Times New Roman" w:hAnsi="Times New Roman" w:cs="Times New Roman"/>
          <w:color w:val="333333"/>
          <w:sz w:val="28"/>
          <w:szCs w:val="28"/>
        </w:rPr>
        <w:br/>
        <w:t>- регулярная физическая активность;</w:t>
      </w:r>
      <w:r w:rsidRPr="00A63E22">
        <w:rPr>
          <w:rFonts w:ascii="Times New Roman" w:eastAsia="Times New Roman" w:hAnsi="Times New Roman" w:cs="Times New Roman"/>
          <w:color w:val="333333"/>
          <w:sz w:val="28"/>
          <w:szCs w:val="28"/>
        </w:rPr>
        <w:br/>
        <w:t>- полноценный отдых;</w:t>
      </w:r>
      <w:r w:rsidRPr="00A63E22">
        <w:rPr>
          <w:rFonts w:ascii="Times New Roman" w:eastAsia="Times New Roman" w:hAnsi="Times New Roman" w:cs="Times New Roman"/>
          <w:color w:val="333333"/>
          <w:sz w:val="28"/>
          <w:szCs w:val="28"/>
        </w:rPr>
        <w:br/>
        <w:t>- отказ от курения, алкоголя, наркотиков.</w:t>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color w:val="333333"/>
          <w:sz w:val="28"/>
          <w:szCs w:val="28"/>
          <w:u w:val="single"/>
        </w:rPr>
        <w:t>Соблюдение правил личной гигиены</w:t>
      </w:r>
      <w:r w:rsidRPr="00A63E22">
        <w:rPr>
          <w:rFonts w:ascii="Times New Roman" w:eastAsia="Times New Roman" w:hAnsi="Times New Roman" w:cs="Times New Roman"/>
          <w:color w:val="333333"/>
          <w:sz w:val="28"/>
          <w:szCs w:val="28"/>
        </w:rPr>
        <w:t> (мытье рук, посуды с использованием моющих средств и проточной воды), влажная уборка и проветривание жилых помещений. </w:t>
      </w:r>
      <w:r w:rsidRPr="00A63E22">
        <w:rPr>
          <w:rFonts w:ascii="Times New Roman" w:eastAsia="Times New Roman" w:hAnsi="Times New Roman" w:cs="Times New Roman"/>
          <w:color w:val="333333"/>
          <w:sz w:val="28"/>
          <w:szCs w:val="28"/>
        </w:rPr>
        <w:br/>
        <w:t>Обязательная термическая обработка мяса и молока.</w:t>
      </w:r>
      <w:r w:rsidRPr="00A63E22">
        <w:rPr>
          <w:rFonts w:ascii="Times New Roman" w:eastAsia="Times New Roman" w:hAnsi="Times New Roman" w:cs="Times New Roman"/>
          <w:color w:val="333333"/>
          <w:sz w:val="28"/>
          <w:szCs w:val="28"/>
        </w:rPr>
        <w:br/>
        <w:t>Пользование индивидуальными гигиеническими средствами и посуды.</w:t>
      </w:r>
      <w:r w:rsidRPr="00A63E22">
        <w:rPr>
          <w:rFonts w:ascii="Times New Roman" w:eastAsia="Times New Roman" w:hAnsi="Times New Roman" w:cs="Times New Roman"/>
          <w:color w:val="333333"/>
          <w:sz w:val="28"/>
          <w:szCs w:val="28"/>
        </w:rPr>
        <w:br/>
      </w:r>
      <w:r w:rsidRPr="00A63E22">
        <w:rPr>
          <w:rFonts w:ascii="Times New Roman" w:eastAsia="Times New Roman" w:hAnsi="Times New Roman" w:cs="Times New Roman"/>
          <w:color w:val="333333"/>
          <w:sz w:val="28"/>
          <w:szCs w:val="28"/>
          <w:u w:val="single"/>
        </w:rPr>
        <w:t>Обязательная вакцинация БЦЖ при рождении и ревакцинация в 6-7 лет.</w:t>
      </w:r>
      <w:r w:rsidRPr="00A63E22">
        <w:rPr>
          <w:rFonts w:ascii="Times New Roman" w:eastAsia="Times New Roman" w:hAnsi="Times New Roman" w:cs="Times New Roman"/>
          <w:color w:val="333333"/>
          <w:sz w:val="28"/>
          <w:szCs w:val="28"/>
          <w:u w:val="single"/>
        </w:rPr>
        <w:br/>
        <w:t>Своевременная диагностика туберкулеза и завершение полного курса лечения.</w:t>
      </w:r>
    </w:p>
    <w:p w:rsidR="00A63E22" w:rsidRPr="00A63E22" w:rsidRDefault="00A63E22" w:rsidP="00731609">
      <w:pPr>
        <w:rPr>
          <w:rFonts w:ascii="Times New Roman" w:hAnsi="Times New Roman" w:cs="Times New Roman"/>
          <w:b/>
          <w:sz w:val="28"/>
          <w:szCs w:val="28"/>
        </w:rPr>
      </w:pPr>
    </w:p>
    <w:sectPr w:rsidR="00A63E22" w:rsidRPr="00A63E22" w:rsidSect="00407DE9">
      <w:pgSz w:w="11906" w:h="16838"/>
      <w:pgMar w:top="1134" w:right="850" w:bottom="1134" w:left="1701" w:header="708" w:footer="708" w:gutter="0"/>
      <w:pgBorders w:offsetFrom="page">
        <w:top w:val="bats" w:sz="9" w:space="24" w:color="auto"/>
        <w:left w:val="bats" w:sz="9" w:space="24" w:color="auto"/>
        <w:bottom w:val="bats" w:sz="9" w:space="24" w:color="auto"/>
        <w:right w:val="bat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4">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9D0A04"/>
    <w:multiLevelType w:val="multilevel"/>
    <w:tmpl w:val="C04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8">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8"/>
  </w:num>
  <w:num w:numId="7">
    <w:abstractNumId w:val="1"/>
  </w:num>
  <w:num w:numId="8">
    <w:abstractNumId w:val="9"/>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609"/>
    <w:rsid w:val="000E2BEA"/>
    <w:rsid w:val="002B59CA"/>
    <w:rsid w:val="002C69E4"/>
    <w:rsid w:val="004131C3"/>
    <w:rsid w:val="0042194B"/>
    <w:rsid w:val="005106B0"/>
    <w:rsid w:val="005D5CCB"/>
    <w:rsid w:val="005F05B2"/>
    <w:rsid w:val="00706731"/>
    <w:rsid w:val="00731609"/>
    <w:rsid w:val="008E735B"/>
    <w:rsid w:val="00A63E22"/>
    <w:rsid w:val="00C8080E"/>
    <w:rsid w:val="00CA4E9D"/>
    <w:rsid w:val="00DE0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91619">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130588683">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1878084255">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2022-03-29T13:38:00Z</cp:lastPrinted>
  <dcterms:created xsi:type="dcterms:W3CDTF">2020-06-08T22:20:00Z</dcterms:created>
  <dcterms:modified xsi:type="dcterms:W3CDTF">2022-03-29T13:38:00Z</dcterms:modified>
</cp:coreProperties>
</file>