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Положение о международном конкурсе видеороликов </w:t>
      </w:r>
    </w:p>
    <w:p>
      <w:pPr>
        <w:pStyle w:val="Текстовый блок A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«Комфортная среда для здоровья и развития»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1. </w:t>
      </w:r>
      <w:r>
        <w:rPr>
          <w:rFonts w:ascii="Arial" w:hAnsi="Arial" w:hint="default"/>
          <w:b w:val="1"/>
          <w:bCs w:val="1"/>
          <w:rtl w:val="0"/>
          <w:lang w:val="ru-RU"/>
        </w:rPr>
        <w:t>Общие положения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1.1. </w:t>
      </w:r>
      <w:r>
        <w:rPr>
          <w:rFonts w:ascii="Arial" w:hAnsi="Arial" w:hint="default"/>
          <w:rtl w:val="0"/>
          <w:lang w:val="ru-RU"/>
        </w:rPr>
        <w:t>Международный конкурс видеороликов «Комфортная среда для здоровья и развития» проводится сетью партнерских организаций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заинтересованы в общественном диалоге на тему комфортной среды для детей и молодежи в местах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где они проводят свое большую часть своего времени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1.2. </w:t>
      </w:r>
      <w:r>
        <w:rPr>
          <w:rFonts w:ascii="Arial" w:hAnsi="Arial" w:hint="default"/>
          <w:rtl w:val="0"/>
          <w:lang w:val="ru-RU"/>
        </w:rPr>
        <w:t>Участие в конкурсе добровольное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Каждый участник и участница самостоятельно принимает решение об участии в конкурсе на основе данного Положения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Факт представления своей работы на конкурс означает согласие со всеми пунктами данного положения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1.3. </w:t>
      </w:r>
      <w:r>
        <w:rPr>
          <w:rFonts w:ascii="Arial" w:hAnsi="Arial" w:hint="default"/>
          <w:rtl w:val="0"/>
          <w:lang w:val="ru-RU"/>
        </w:rPr>
        <w:t>Организаторами конкурса являются</w:t>
      </w:r>
      <w:r>
        <w:rPr>
          <w:rFonts w:ascii="Arial" w:hAnsi="Arial"/>
          <w:rtl w:val="0"/>
          <w:lang w:val="ru-RU"/>
        </w:rPr>
        <w:t>:</w:t>
      </w:r>
    </w:p>
    <w:p>
      <w:pPr>
        <w:pStyle w:val="Normal.0"/>
        <w:numPr>
          <w:ilvl w:val="0"/>
          <w:numId w:val="2"/>
        </w:numPr>
        <w:shd w:val="clear" w:color="auto" w:fill="ffffff"/>
        <w:jc w:val="both"/>
        <w:rPr>
          <w:rFonts w:ascii="Arial" w:cs="Arial" w:hAnsi="Arial" w:eastAsia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Республиканское общественное объединение «Белорусская Ассоциация клубов ЮНЕСКО»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2"/>
        </w:numPr>
        <w:shd w:val="clear" w:color="auto" w:fill="ffffff"/>
        <w:jc w:val="both"/>
        <w:rPr>
          <w:rFonts w:ascii="Arial" w:cs="Arial" w:hAnsi="Arial" w:eastAsia="Arial" w:hint="default"/>
          <w:sz w:val="22"/>
          <w:szCs w:val="22"/>
          <w:lang w:val="ru-RU"/>
        </w:rPr>
      </w:pPr>
      <w:r>
        <w:rPr>
          <w:rFonts w:ascii="Arial" w:hAnsi="Arial" w:hint="default"/>
          <w:sz w:val="22"/>
          <w:szCs w:val="22"/>
          <w:rtl w:val="0"/>
          <w:lang w:val="ru-RU"/>
        </w:rPr>
        <w:t>ГУО «Средняя школа №</w:t>
      </w:r>
      <w:r>
        <w:rPr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>.</w:t>
      </w:r>
      <w:r>
        <w:rPr>
          <w:rFonts w:ascii="Arial" w:hAnsi="Arial" w:hint="default"/>
          <w:sz w:val="22"/>
          <w:szCs w:val="22"/>
          <w:rtl w:val="0"/>
          <w:lang w:val="ru-RU"/>
        </w:rPr>
        <w:t>Свислочь» Гродненской области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Normal.0"/>
        <w:shd w:val="clear" w:color="auto" w:fill="ffffff"/>
        <w:jc w:val="both"/>
        <w:rPr>
          <w:rFonts w:ascii="Arial" w:cs="Arial" w:hAnsi="Arial" w:eastAsia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- 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ГУО «Средняя школа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Слонима» Гродненской области</w:t>
      </w:r>
      <w:r>
        <w:rPr>
          <w:rFonts w:ascii="Arial" w:hAnsi="Arial"/>
          <w:sz w:val="22"/>
          <w:szCs w:val="22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3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EDU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/>
          <w:rtl w:val="0"/>
          <w:lang w:val="en-US"/>
        </w:rPr>
        <w:t>HUB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  <w:lang w:val="ru-RU"/>
        </w:rPr>
        <w:t>Региональный ресурсный тренинговый центр для специалистов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работают с подростками в странах Восточной Европы и Центральной Азии</w:t>
      </w:r>
    </w:p>
    <w:p>
      <w:pPr>
        <w:pStyle w:val="Текстовый блок A"/>
        <w:numPr>
          <w:ilvl w:val="0"/>
          <w:numId w:val="3"/>
        </w:numPr>
        <w:bidi w:val="0"/>
        <w:ind w:right="0"/>
        <w:jc w:val="both"/>
        <w:rPr>
          <w:rFonts w:ascii="Arial" w:cs="Arial" w:hAnsi="Arial" w:eastAsia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All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Teens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Can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Fonts w:ascii="Arial" w:hAnsi="Arial" w:hint="default"/>
          <w:rtl w:val="0"/>
          <w:lang w:val="ru-RU"/>
        </w:rPr>
        <w:t>Международный видеоканал для подростков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2. </w:t>
      </w:r>
      <w:r>
        <w:rPr>
          <w:rFonts w:ascii="Arial" w:hAnsi="Arial" w:hint="default"/>
          <w:b w:val="1"/>
          <w:bCs w:val="1"/>
          <w:rtl w:val="0"/>
          <w:lang w:val="ru-RU"/>
        </w:rPr>
        <w:t>Цель и темы конкурса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2.1. </w:t>
      </w:r>
      <w:r>
        <w:rPr>
          <w:rFonts w:ascii="Arial" w:hAnsi="Arial" w:hint="default"/>
          <w:rtl w:val="0"/>
          <w:lang w:val="ru-RU"/>
        </w:rPr>
        <w:t>Цель конкурса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Fonts w:ascii="Arial" w:hAnsi="Arial" w:hint="default"/>
          <w:rtl w:val="0"/>
          <w:lang w:val="ru-RU"/>
        </w:rPr>
        <w:t>содействие дискуссии в сообществе подростков и молодежи на предмет важности комфортной</w:t>
      </w:r>
      <w:r>
        <w:rPr>
          <w:rFonts w:ascii="Arial" w:hAnsi="Arial" w:hint="default"/>
          <w:rtl w:val="0"/>
          <w:lang w:val="ru-RU"/>
        </w:rPr>
        <w:t xml:space="preserve"> и безопасной </w:t>
      </w:r>
      <w:r>
        <w:rPr>
          <w:rFonts w:ascii="Arial" w:hAnsi="Arial" w:hint="default"/>
          <w:rtl w:val="0"/>
          <w:lang w:val="ru-RU"/>
        </w:rPr>
        <w:t xml:space="preserve"> среды в семье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учебном заведении и онлайн пространстве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которая содействуют здоровью и развитию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 </w:t>
      </w:r>
      <w:r>
        <w:rPr>
          <w:rFonts w:ascii="Arial" w:hAnsi="Arial" w:hint="default"/>
          <w:rtl w:val="0"/>
          <w:lang w:val="ru-RU"/>
        </w:rPr>
        <w:t>Тематические направления конкурса</w:t>
      </w:r>
      <w:r>
        <w:rPr>
          <w:rFonts w:ascii="Arial" w:hAnsi="Arial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2.2.1. </w:t>
      </w:r>
      <w:r>
        <w:rPr>
          <w:rFonts w:ascii="Arial" w:hAnsi="Arial" w:hint="default"/>
          <w:rtl w:val="0"/>
          <w:lang w:val="ru-RU"/>
        </w:rPr>
        <w:t>Комфортная среда в семье</w:t>
      </w:r>
      <w:r>
        <w:rPr>
          <w:rFonts w:ascii="Arial" w:hAnsi="Arial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2.2.2. </w:t>
      </w:r>
      <w:r>
        <w:rPr>
          <w:rFonts w:ascii="Arial" w:hAnsi="Arial" w:hint="default"/>
          <w:rtl w:val="0"/>
          <w:lang w:val="ru-RU"/>
        </w:rPr>
        <w:t>Комфортная среда в учебном заведении</w:t>
      </w:r>
      <w:r>
        <w:rPr>
          <w:rFonts w:ascii="Arial" w:hAnsi="Arial"/>
          <w:rtl w:val="0"/>
          <w:lang w:val="ru-RU"/>
        </w:rPr>
        <w:t xml:space="preserve">; 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2.2.3. </w:t>
      </w:r>
      <w:r>
        <w:rPr>
          <w:rFonts w:ascii="Arial" w:hAnsi="Arial" w:hint="default"/>
          <w:rtl w:val="0"/>
          <w:lang w:val="ru-RU"/>
        </w:rPr>
        <w:t>Комфортная среда в онлайн пространстве</w:t>
      </w:r>
      <w:r>
        <w:rPr>
          <w:rFonts w:ascii="Arial" w:hAnsi="Arial"/>
          <w:rtl w:val="0"/>
          <w:lang w:val="ru-RU"/>
        </w:rPr>
        <w:t xml:space="preserve"> (</w:t>
      </w:r>
      <w:r>
        <w:rPr>
          <w:rFonts w:ascii="Arial" w:hAnsi="Arial" w:hint="default"/>
          <w:rtl w:val="0"/>
          <w:lang w:val="ru-RU"/>
        </w:rPr>
        <w:t>пример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2.2.4. </w:t>
      </w:r>
      <w:r>
        <w:rPr>
          <w:rFonts w:ascii="Arial" w:hAnsi="Arial" w:hint="default"/>
          <w:rtl w:val="0"/>
          <w:lang w:val="ru-RU"/>
        </w:rPr>
        <w:t>Свободная тема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  <w:color w:val="ff0000"/>
          <w:u w:color="ff0000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2.3. </w:t>
      </w:r>
      <w:r>
        <w:rPr>
          <w:rFonts w:ascii="Arial" w:hAnsi="Arial" w:hint="default"/>
          <w:rtl w:val="0"/>
          <w:lang w:val="ru-RU"/>
        </w:rPr>
        <w:t xml:space="preserve">В каждой из четырех тем будут определены номинации за </w:t>
      </w:r>
      <w:r>
        <w:rPr>
          <w:rFonts w:ascii="Arial" w:hAnsi="Arial"/>
          <w:rtl w:val="0"/>
          <w:lang w:val="en-US"/>
        </w:rPr>
        <w:t>I</w:t>
      </w:r>
      <w:r>
        <w:rPr>
          <w:rFonts w:ascii="Arial" w:hAnsi="Arial" w:hint="default"/>
          <w:rtl w:val="0"/>
          <w:lang w:val="ru-RU"/>
        </w:rPr>
        <w:t xml:space="preserve"> место</w:t>
      </w:r>
      <w:r>
        <w:rPr>
          <w:rFonts w:ascii="Arial" w:hAnsi="Arial"/>
          <w:rtl w:val="0"/>
          <w:lang w:val="ru-RU"/>
        </w:rPr>
        <w:t xml:space="preserve">,  </w:t>
      </w:r>
      <w:r>
        <w:rPr>
          <w:rFonts w:ascii="Arial" w:hAnsi="Arial"/>
          <w:rtl w:val="0"/>
          <w:lang w:val="en-US"/>
        </w:rPr>
        <w:t>II</w:t>
      </w:r>
      <w:r>
        <w:rPr>
          <w:rFonts w:ascii="Arial" w:hAnsi="Arial" w:hint="default"/>
          <w:rtl w:val="0"/>
          <w:lang w:val="ru-RU"/>
        </w:rPr>
        <w:t xml:space="preserve"> место</w:t>
      </w:r>
      <w:r>
        <w:rPr>
          <w:rFonts w:ascii="Arial" w:hAnsi="Arial"/>
          <w:rtl w:val="0"/>
          <w:lang w:val="ru-RU"/>
        </w:rPr>
        <w:t xml:space="preserve">,  </w:t>
      </w:r>
      <w:r>
        <w:rPr>
          <w:rFonts w:ascii="Arial" w:hAnsi="Arial"/>
          <w:rtl w:val="0"/>
          <w:lang w:val="en-US"/>
        </w:rPr>
        <w:t>III</w:t>
      </w:r>
      <w:r>
        <w:rPr>
          <w:rFonts w:ascii="Arial" w:hAnsi="Arial" w:hint="default"/>
          <w:rtl w:val="0"/>
          <w:lang w:val="ru-RU"/>
        </w:rPr>
        <w:t xml:space="preserve"> место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авторы которых получат дипломы конкурса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Автору видеоролика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который получит больше всего просмотров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«лайков» и комментариев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будет вручен гран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 xml:space="preserve">при </w:t>
      </w:r>
      <w:r>
        <w:rPr>
          <w:rFonts w:ascii="Arial" w:hAnsi="Arial"/>
          <w:rtl w:val="0"/>
          <w:lang w:val="ru-RU"/>
        </w:rPr>
        <w:t xml:space="preserve">- </w:t>
      </w:r>
      <w:r>
        <w:rPr>
          <w:rFonts w:ascii="Arial" w:hAnsi="Arial" w:hint="default"/>
          <w:b w:val="1"/>
          <w:bCs w:val="1"/>
          <w:rtl w:val="0"/>
          <w:lang w:val="ru-RU"/>
        </w:rPr>
        <w:t>экшн</w:t>
      </w:r>
      <w:r>
        <w:rPr>
          <w:rFonts w:ascii="Arial" w:hAnsi="Arial"/>
          <w:b w:val="1"/>
          <w:bCs w:val="1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rtl w:val="0"/>
          <w:lang w:val="ru-RU"/>
        </w:rPr>
        <w:t>камера</w:t>
      </w:r>
      <w:r>
        <w:rPr>
          <w:rFonts w:ascii="Arial" w:hAnsi="Arial"/>
          <w:b w:val="1"/>
          <w:bCs w:val="1"/>
          <w:rtl w:val="0"/>
          <w:lang w:val="ru-RU"/>
        </w:rPr>
        <w:t>!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3. </w:t>
      </w:r>
      <w:r>
        <w:rPr>
          <w:rFonts w:ascii="Arial" w:hAnsi="Arial" w:hint="default"/>
          <w:b w:val="1"/>
          <w:bCs w:val="1"/>
          <w:rtl w:val="0"/>
          <w:lang w:val="ru-RU"/>
        </w:rPr>
        <w:t>Требования к конкурсным работами авторам</w:t>
      </w:r>
      <w:r>
        <w:rPr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 </w:t>
      </w:r>
      <w:r>
        <w:rPr>
          <w:rFonts w:ascii="Arial" w:hAnsi="Arial" w:hint="default"/>
          <w:rtl w:val="0"/>
          <w:lang w:val="ru-RU"/>
        </w:rPr>
        <w:t>Видеоролики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представляются на конкурс должны соответствовать всем перечисленным требованиям</w:t>
      </w:r>
      <w:r>
        <w:rPr>
          <w:rFonts w:ascii="Arial" w:hAnsi="Arial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3.1.1. </w:t>
      </w:r>
      <w:r>
        <w:rPr>
          <w:rFonts w:ascii="Arial" w:hAnsi="Arial" w:hint="default"/>
          <w:rtl w:val="0"/>
          <w:lang w:val="ru-RU"/>
        </w:rPr>
        <w:t xml:space="preserve">Быть созданными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сценарий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съемка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монтаж</w:t>
      </w:r>
      <w:r>
        <w:rPr>
          <w:rFonts w:ascii="Arial" w:hAnsi="Arial"/>
          <w:rtl w:val="0"/>
          <w:lang w:val="ru-RU"/>
        </w:rPr>
        <w:t xml:space="preserve">) </w:t>
      </w:r>
      <w:r>
        <w:rPr>
          <w:rFonts w:ascii="Arial" w:hAnsi="Arial" w:hint="default"/>
          <w:rtl w:val="0"/>
          <w:lang w:val="ru-RU"/>
        </w:rPr>
        <w:t xml:space="preserve">людьми в возрасте от </w:t>
      </w:r>
      <w:r>
        <w:rPr>
          <w:rFonts w:ascii="Arial" w:hAnsi="Arial"/>
          <w:rtl w:val="0"/>
          <w:lang w:val="ru-RU"/>
        </w:rPr>
        <w:t xml:space="preserve">11 </w:t>
      </w:r>
      <w:r>
        <w:rPr>
          <w:rFonts w:ascii="Arial" w:hAnsi="Arial" w:hint="default"/>
          <w:rtl w:val="0"/>
          <w:lang w:val="ru-RU"/>
        </w:rPr>
        <w:t xml:space="preserve">до </w:t>
      </w:r>
      <w:r>
        <w:rPr>
          <w:rFonts w:ascii="Arial" w:hAnsi="Arial"/>
          <w:rtl w:val="0"/>
          <w:lang w:val="ru-RU"/>
        </w:rPr>
        <w:t xml:space="preserve">19 </w:t>
      </w:r>
      <w:r>
        <w:rPr>
          <w:rFonts w:ascii="Arial" w:hAnsi="Arial" w:hint="default"/>
          <w:rtl w:val="0"/>
          <w:lang w:val="ru-RU"/>
        </w:rPr>
        <w:t xml:space="preserve">лет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подростковый возраст по классификации Всемирной организации здравоохранения</w:t>
      </w:r>
      <w:r>
        <w:rPr>
          <w:rFonts w:ascii="Arial" w:hAnsi="Arial"/>
          <w:rtl w:val="0"/>
          <w:lang w:val="ru-RU"/>
        </w:rPr>
        <w:t>);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3.1.2. </w:t>
      </w:r>
      <w:r>
        <w:rPr>
          <w:rFonts w:ascii="Arial" w:hAnsi="Arial" w:hint="default"/>
          <w:rtl w:val="0"/>
          <w:lang w:val="ru-RU"/>
        </w:rPr>
        <w:t xml:space="preserve">Авторский коллектив не должен превышать </w:t>
      </w:r>
      <w:r>
        <w:rPr>
          <w:rFonts w:ascii="Arial" w:hAnsi="Arial"/>
          <w:rtl w:val="0"/>
          <w:lang w:val="ru-RU"/>
        </w:rPr>
        <w:t xml:space="preserve">3 </w:t>
      </w:r>
      <w:r>
        <w:rPr>
          <w:rFonts w:ascii="Arial" w:hAnsi="Arial" w:hint="default"/>
          <w:rtl w:val="0"/>
          <w:lang w:val="ru-RU"/>
        </w:rPr>
        <w:t>человек</w:t>
      </w:r>
      <w:r>
        <w:rPr>
          <w:rFonts w:ascii="Arial" w:hAnsi="Arial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3.1.3. </w:t>
      </w:r>
      <w:r>
        <w:rPr>
          <w:rFonts w:ascii="Arial" w:hAnsi="Arial" w:hint="default"/>
          <w:rtl w:val="0"/>
          <w:lang w:val="ru-RU"/>
        </w:rPr>
        <w:t xml:space="preserve">Продолжительность ролика от </w:t>
      </w:r>
      <w:r>
        <w:rPr>
          <w:rFonts w:ascii="Arial" w:hAnsi="Arial"/>
          <w:rtl w:val="0"/>
          <w:lang w:val="ru-RU"/>
        </w:rPr>
        <w:t xml:space="preserve">1 </w:t>
      </w:r>
      <w:r>
        <w:rPr>
          <w:rFonts w:ascii="Arial" w:hAnsi="Arial" w:hint="default"/>
          <w:rtl w:val="0"/>
          <w:lang w:val="ru-RU"/>
        </w:rPr>
        <w:t xml:space="preserve">до </w:t>
      </w:r>
      <w:r>
        <w:rPr>
          <w:rFonts w:ascii="Arial" w:hAnsi="Arial"/>
          <w:rtl w:val="0"/>
          <w:lang w:val="ru-RU"/>
        </w:rPr>
        <w:t xml:space="preserve">3 </w:t>
      </w:r>
      <w:r>
        <w:rPr>
          <w:rFonts w:ascii="Arial" w:hAnsi="Arial" w:hint="default"/>
          <w:rtl w:val="0"/>
          <w:lang w:val="ru-RU"/>
        </w:rPr>
        <w:t>минут</w:t>
      </w:r>
      <w:r>
        <w:rPr>
          <w:rFonts w:ascii="Arial" w:hAnsi="Arial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3.1.4. </w:t>
      </w:r>
      <w:r>
        <w:rPr>
          <w:rFonts w:ascii="Arial" w:hAnsi="Arial" w:hint="default"/>
          <w:rtl w:val="0"/>
          <w:lang w:val="ru-RU"/>
        </w:rPr>
        <w:t>Ролик создан в период март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май</w:t>
      </w:r>
      <w:r>
        <w:rPr>
          <w:rFonts w:ascii="Arial" w:hAnsi="Arial"/>
          <w:rtl w:val="0"/>
          <w:lang w:val="ru-RU"/>
        </w:rPr>
        <w:t xml:space="preserve"> 2018 </w:t>
      </w:r>
      <w:r>
        <w:rPr>
          <w:rFonts w:ascii="Arial" w:hAnsi="Arial" w:hint="default"/>
          <w:rtl w:val="0"/>
          <w:lang w:val="ru-RU"/>
        </w:rPr>
        <w:t>года</w:t>
      </w:r>
      <w:r>
        <w:rPr>
          <w:rFonts w:ascii="Arial" w:hAnsi="Arial"/>
          <w:rtl w:val="0"/>
          <w:lang w:val="ru-RU"/>
        </w:rPr>
        <w:t>;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3.1.5. </w:t>
      </w:r>
      <w:r>
        <w:rPr>
          <w:rFonts w:ascii="Arial" w:hAnsi="Arial" w:hint="default"/>
          <w:rtl w:val="0"/>
          <w:lang w:val="ru-RU"/>
        </w:rPr>
        <w:t>В ролике не должны использоваться аудио и видео материалы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которые нарушают авторские права третьих лиц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В случае обнаружения конфликта в области авторского права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ролик не сможет принять участие в конкурсе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 чем автор будет указан в письменной форме на адрес электронной почты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указанный в регистрационной форме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3.1.6. </w:t>
      </w:r>
      <w:r>
        <w:rPr>
          <w:rFonts w:ascii="Arial" w:hAnsi="Arial" w:hint="default"/>
          <w:rtl w:val="0"/>
          <w:lang w:val="ru-RU"/>
        </w:rPr>
        <w:t>Ролик не опубликован до представления на конкурс в открытых Интернет</w:t>
      </w:r>
      <w:r>
        <w:rPr>
          <w:rFonts w:ascii="Arial" w:hAnsi="Arial"/>
          <w:rtl w:val="0"/>
          <w:lang w:val="ru-RU"/>
        </w:rPr>
        <w:t>-</w:t>
      </w:r>
      <w:r>
        <w:rPr>
          <w:rFonts w:ascii="Arial" w:hAnsi="Arial" w:hint="default"/>
          <w:rtl w:val="0"/>
          <w:lang w:val="ru-RU"/>
        </w:rPr>
        <w:t>ресурсах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 xml:space="preserve">первая публикация ролика должна быть на канале </w:t>
      </w:r>
      <w:r>
        <w:rPr>
          <w:rFonts w:ascii="Arial" w:hAnsi="Arial"/>
          <w:rtl w:val="0"/>
          <w:lang w:val="en-US"/>
        </w:rPr>
        <w:t>All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Teens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Can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3.2. </w:t>
      </w:r>
      <w:r>
        <w:rPr>
          <w:rFonts w:ascii="Arial" w:hAnsi="Arial" w:hint="default"/>
          <w:rtl w:val="0"/>
          <w:lang w:val="ru-RU"/>
        </w:rPr>
        <w:t xml:space="preserve">Автор ролика должны дать согласие на первую публичную публикацию ролика на видеоканале </w:t>
      </w:r>
      <w:r>
        <w:rPr>
          <w:rFonts w:ascii="Arial" w:hAnsi="Arial"/>
          <w:rtl w:val="0"/>
          <w:lang w:val="en-US"/>
        </w:rPr>
        <w:t>All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Teens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Can</w:t>
      </w:r>
      <w:r>
        <w:rPr>
          <w:rFonts w:ascii="Arial" w:hAnsi="Arial" w:hint="default"/>
          <w:rtl w:val="0"/>
          <w:lang w:val="ru-RU"/>
        </w:rPr>
        <w:t xml:space="preserve"> по адресу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val="single"/>
          <w:lang w:val="en-US"/>
        </w:rPr>
        <w:instrText xml:space="preserve"> HYPERLINK "http://www.youtube.com/allteenscan"</w:instrTex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separate" w:fldLock="0"/>
      </w:r>
      <w:r>
        <w:rPr>
          <w:rStyle w:val="Hyperlink.0"/>
          <w:rFonts w:ascii="Arial" w:hAnsi="Arial"/>
          <w:u w:val="single"/>
          <w:rtl w:val="0"/>
          <w:lang w:val="en-US"/>
        </w:rPr>
        <w:t>www</w:t>
      </w:r>
      <w:r>
        <w:rPr>
          <w:rStyle w:val="Нет"/>
          <w:rFonts w:ascii="Arial" w:hAnsi="Arial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u w:val="single"/>
          <w:rtl w:val="0"/>
          <w:lang w:val="en-US"/>
        </w:rPr>
        <w:t>youtube</w:t>
      </w:r>
      <w:r>
        <w:rPr>
          <w:rStyle w:val="Нет"/>
          <w:rFonts w:ascii="Arial" w:hAnsi="Arial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u w:val="single"/>
          <w:rtl w:val="0"/>
          <w:lang w:val="en-US"/>
        </w:rPr>
        <w:t>com</w:t>
      </w:r>
      <w:r>
        <w:rPr>
          <w:rStyle w:val="Нет"/>
          <w:rFonts w:ascii="Arial" w:hAnsi="Arial"/>
          <w:u w:val="single"/>
          <w:rtl w:val="0"/>
          <w:lang w:val="ru-RU"/>
        </w:rPr>
        <w:t>/</w:t>
      </w:r>
      <w:r>
        <w:rPr>
          <w:rStyle w:val="Hyperlink.0"/>
          <w:rFonts w:ascii="Arial" w:hAnsi="Arial"/>
          <w:u w:val="single"/>
          <w:rtl w:val="0"/>
          <w:lang w:val="en-US"/>
        </w:rPr>
        <w:t>allteenscan</w:t>
      </w:r>
      <w:r>
        <w:rPr>
          <w:rFonts w:ascii="Arial" w:cs="Arial" w:hAnsi="Arial" w:eastAsia="Arial"/>
        </w:rPr>
        <w:fldChar w:fldCharType="end" w:fldLock="0"/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Style w:val="Нет"/>
          <w:rFonts w:ascii="Arial" w:cs="Arial" w:hAnsi="Arial" w:eastAsia="Arial"/>
          <w:b w:val="1"/>
          <w:bCs w:val="1"/>
        </w:rPr>
      </w:pP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Календарный план проведения конкурса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4.1. </w:t>
      </w:r>
      <w:r>
        <w:rPr>
          <w:rFonts w:ascii="Arial" w:hAnsi="Arial" w:hint="default"/>
          <w:rtl w:val="0"/>
          <w:lang w:val="ru-RU"/>
        </w:rPr>
        <w:t xml:space="preserve">Конкурс объявляется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марта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2018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года </w:t>
      </w:r>
      <w:r>
        <w:rPr>
          <w:rFonts w:ascii="Arial" w:hAnsi="Arial" w:hint="default"/>
          <w:rtl w:val="0"/>
          <w:lang w:val="ru-RU"/>
        </w:rPr>
        <w:t>в Международный День счастья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Прием конкурсных работ проводится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с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марта по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1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0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мая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 2018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года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Для участия в конкурсе заявитель загружает свой видеоролик на дисковое пространство и предоставляет доступ к файлу для скачивания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Регистрационная форма для предоставления данных об авторе и ссылки на файл с роликом доступна по адресу</w:t>
      </w:r>
      <w:r>
        <w:rPr>
          <w:rFonts w:ascii="Arial" w:hAnsi="Arial"/>
          <w:rtl w:val="0"/>
          <w:lang w:val="ru-RU"/>
        </w:rPr>
        <w:t xml:space="preserve">: </w:t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"https://docs.google.com/forms/d/1ZXxTCZnZ0JuNdJ5aqlXci_QFc4e_fXG5AzfyiKqUiuU/edit"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ru-RU"/>
        </w:rPr>
        <w:t>https://docs.google.com/forms/d/1ZXxTCZnZ0JuNdJ5aqlXci_QFc4e_fXG5AzfyiKqUiuU/edit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ru-RU"/>
        </w:rPr>
        <w:t xml:space="preserve"> 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4.2. </w:t>
      </w:r>
      <w:r>
        <w:rPr>
          <w:rFonts w:ascii="Arial" w:hAnsi="Arial" w:hint="default"/>
          <w:rtl w:val="0"/>
          <w:lang w:val="ru-RU"/>
        </w:rPr>
        <w:t>После получения информации организаторы отправляют уведомление о получении конкурсной работы на электронный адрес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который заявитель указал в качестве контактного при заполнении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>4.</w:t>
      </w:r>
      <w:r>
        <w:rPr>
          <w:rStyle w:val="Нет"/>
          <w:rFonts w:ascii="Arial" w:hAnsi="Arial"/>
          <w:rtl w:val="0"/>
          <w:lang w:val="ru-RU"/>
        </w:rPr>
        <w:t>3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Все ролики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которые соответствуют одной из тематик конкурса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а также по качественным характеристикам соответствуют публикации для общего доступа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публикуются на видеоканале </w:t>
      </w:r>
      <w:r>
        <w:rPr>
          <w:rStyle w:val="Нет"/>
          <w:rFonts w:ascii="Arial" w:hAnsi="Arial"/>
          <w:rtl w:val="0"/>
          <w:lang w:val="en-US"/>
        </w:rPr>
        <w:t>All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en-US"/>
        </w:rPr>
        <w:t>Teens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en-US"/>
        </w:rPr>
        <w:t>Can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Время публикации работ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с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2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6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 марта по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1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3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 мая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2018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года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Ролики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которые в указанный период не опубликованы на канале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к дальнейшему участию в конкурсе не допускаются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>4.</w:t>
      </w:r>
      <w:r>
        <w:rPr>
          <w:rStyle w:val="Нет"/>
          <w:rFonts w:ascii="Arial" w:hAnsi="Arial"/>
          <w:rtl w:val="0"/>
          <w:lang w:val="ru-RU"/>
        </w:rPr>
        <w:t>4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Определение победителей производится на основе количества просмотра видеороликов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количества «лайков» и комментариев под роликов на видеоканале </w:t>
      </w:r>
      <w:r>
        <w:rPr>
          <w:rStyle w:val="Нет"/>
          <w:rFonts w:ascii="Arial" w:hAnsi="Arial"/>
          <w:rtl w:val="0"/>
          <w:lang w:val="en-US"/>
        </w:rPr>
        <w:t>Al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en-US"/>
        </w:rPr>
        <w:t>Teens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en-US"/>
        </w:rPr>
        <w:t>Can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Организаторы поощрят публикацию ссылок на конкурсный видеоролик в социальных сетях для увеличения количества просмотров и получения комментариев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Кроме того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>каждый из организаторов конкурса сможет учредить свои дипломы и призы по дополнительным номинациям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 xml:space="preserve">Публикация списка победителей будет произведена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1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июня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2018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года</w:t>
      </w:r>
      <w:r>
        <w:rPr>
          <w:rStyle w:val="Нет"/>
          <w:rFonts w:ascii="Arial" w:hAnsi="Arial" w:hint="default"/>
          <w:rtl w:val="0"/>
          <w:lang w:val="ru-RU"/>
        </w:rPr>
        <w:t xml:space="preserve"> в Международный день защиты детей</w:t>
      </w:r>
      <w:r>
        <w:rPr>
          <w:rStyle w:val="Нет"/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4.</w:t>
      </w:r>
      <w:r>
        <w:rPr>
          <w:rFonts w:ascii="Arial" w:hAnsi="Arial"/>
          <w:rtl w:val="0"/>
          <w:lang w:val="ru-RU"/>
        </w:rPr>
        <w:t>5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 xml:space="preserve">Победители конкурса получат дипломы и призы по почте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до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15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 xml:space="preserve"> июня 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2018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года</w:t>
      </w:r>
      <w:r>
        <w:rPr>
          <w:rFonts w:ascii="Arial" w:hAnsi="Arial"/>
          <w:rtl w:val="0"/>
          <w:lang w:val="ru-RU"/>
        </w:rPr>
        <w:t xml:space="preserve">. </w:t>
      </w:r>
      <w:r>
        <w:rPr>
          <w:rFonts w:ascii="Arial" w:hAnsi="Arial" w:hint="default"/>
          <w:rtl w:val="0"/>
          <w:lang w:val="ru-RU"/>
        </w:rPr>
        <w:t>Организаторы свяжутся с победителями для уточнения почтового адреса для отправки дипломов и призов</w:t>
      </w:r>
      <w:r>
        <w:rPr>
          <w:rFonts w:ascii="Arial" w:hAnsi="Arial"/>
          <w:rtl w:val="0"/>
          <w:lang w:val="ru-RU"/>
        </w:rPr>
        <w:t xml:space="preserve">. 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Style w:val="Нет"/>
          <w:rFonts w:ascii="Arial" w:cs="Arial" w:hAnsi="Arial" w:eastAsia="Arial"/>
          <w:b w:val="1"/>
          <w:bCs w:val="1"/>
        </w:rPr>
      </w:pPr>
      <w:r>
        <w:rPr>
          <w:rStyle w:val="Нет"/>
          <w:rFonts w:ascii="Arial" w:hAnsi="Arial"/>
          <w:b w:val="1"/>
          <w:bCs w:val="1"/>
          <w:rtl w:val="0"/>
          <w:lang w:val="ru-RU"/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rtl w:val="0"/>
          <w:lang w:val="ru-RU"/>
        </w:rPr>
        <w:t>Заключительные положения</w:t>
      </w:r>
      <w:r>
        <w:rPr>
          <w:rStyle w:val="Нет"/>
          <w:rFonts w:ascii="Arial" w:hAnsi="Arial"/>
          <w:b w:val="1"/>
          <w:bCs w:val="1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 xml:space="preserve">5.1. </w:t>
      </w:r>
      <w:r>
        <w:rPr>
          <w:rFonts w:ascii="Arial" w:hAnsi="Arial" w:hint="default"/>
          <w:rtl w:val="0"/>
          <w:lang w:val="ru-RU"/>
        </w:rPr>
        <w:t>Организаторы оставляют за собой право дальнейшей публикации видеороликов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присланных на конкурс с указанием авторства</w:t>
      </w:r>
      <w:r>
        <w:rPr>
          <w:rFonts w:ascii="Arial" w:hAnsi="Arial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ru-RU"/>
        </w:rPr>
        <w:t xml:space="preserve">5.2. </w:t>
      </w:r>
      <w:r>
        <w:rPr>
          <w:rStyle w:val="Нет"/>
          <w:rFonts w:ascii="Arial" w:hAnsi="Arial" w:hint="default"/>
          <w:rtl w:val="0"/>
          <w:lang w:val="ru-RU"/>
        </w:rPr>
        <w:t>Для улучшения качества предоставляемых видеоматериалов организаторы приглашают потенциальных участников и участниц принять участие в дистанционном учебном курсе «Школа видеоблогера</w:t>
      </w:r>
      <w:r>
        <w:rPr>
          <w:rStyle w:val="Нет"/>
          <w:rFonts w:ascii="Arial" w:hAnsi="Arial" w:hint="default"/>
          <w:rtl w:val="0"/>
          <w:lang w:val="ru-RU"/>
        </w:rPr>
        <w:t xml:space="preserve"> канала </w:t>
      </w:r>
      <w:r>
        <w:rPr>
          <w:rStyle w:val="Нет"/>
          <w:rFonts w:ascii="Arial" w:hAnsi="Arial"/>
          <w:rtl w:val="0"/>
          <w:lang w:val="en-US"/>
        </w:rPr>
        <w:t>All Teens Can</w:t>
      </w:r>
      <w:r>
        <w:rPr>
          <w:rStyle w:val="Нет"/>
          <w:rFonts w:ascii="Arial" w:hAnsi="Arial" w:hint="default"/>
          <w:rtl w:val="0"/>
          <w:lang w:val="ru-RU"/>
        </w:rPr>
        <w:t>»</w:t>
      </w:r>
      <w:r>
        <w:rPr>
          <w:rStyle w:val="Нет"/>
          <w:rFonts w:ascii="Arial" w:hAnsi="Arial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rtl w:val="0"/>
          <w:lang w:val="ru-RU"/>
        </w:rPr>
        <w:t xml:space="preserve">который пройдет в </w:t>
      </w:r>
      <w:r>
        <w:rPr>
          <w:rStyle w:val="Нет"/>
          <w:rFonts w:ascii="Arial" w:hAnsi="Arial" w:hint="default"/>
          <w:rtl w:val="0"/>
          <w:lang w:val="ru-RU"/>
        </w:rPr>
        <w:t>со</w:t>
      </w:r>
      <w:r>
        <w:rPr>
          <w:rStyle w:val="Нет"/>
          <w:rFonts w:ascii="Arial" w:hAnsi="Arial"/>
          <w:rtl w:val="0"/>
          <w:lang w:val="en-US"/>
        </w:rPr>
        <w:t xml:space="preserve"> 2 </w:t>
      </w:r>
      <w:r>
        <w:rPr>
          <w:rStyle w:val="Нет"/>
          <w:rFonts w:ascii="Arial" w:hAnsi="Arial" w:hint="default"/>
          <w:rtl w:val="0"/>
          <w:lang w:val="ru-RU"/>
        </w:rPr>
        <w:t>по</w:t>
      </w:r>
      <w:r>
        <w:rPr>
          <w:rStyle w:val="Нет"/>
          <w:rFonts w:ascii="Arial" w:hAnsi="Arial"/>
          <w:rtl w:val="0"/>
          <w:lang w:val="en-US"/>
        </w:rPr>
        <w:t xml:space="preserve"> 29 </w:t>
      </w:r>
      <w:r>
        <w:rPr>
          <w:rStyle w:val="Нет"/>
          <w:rFonts w:ascii="Arial" w:hAnsi="Arial" w:hint="default"/>
          <w:rtl w:val="0"/>
          <w:lang w:val="ru-RU"/>
        </w:rPr>
        <w:t>апреля</w:t>
      </w:r>
      <w:r>
        <w:rPr>
          <w:rStyle w:val="Нет"/>
          <w:rFonts w:ascii="Arial" w:hAnsi="Arial"/>
          <w:rtl w:val="0"/>
          <w:lang w:val="ru-RU"/>
        </w:rPr>
        <w:t xml:space="preserve"> 2018 </w:t>
      </w:r>
      <w:r>
        <w:rPr>
          <w:rStyle w:val="Нет"/>
          <w:rFonts w:ascii="Arial" w:hAnsi="Arial" w:hint="default"/>
          <w:rtl w:val="0"/>
          <w:lang w:val="ru-RU"/>
        </w:rPr>
        <w:t xml:space="preserve">года на Международной платформе дистанционного и смешанного обучения </w:t>
      </w:r>
      <w:r>
        <w:rPr>
          <w:rStyle w:val="Нет"/>
          <w:rFonts w:ascii="Arial" w:hAnsi="Arial"/>
          <w:rtl w:val="0"/>
          <w:lang w:val="en-US"/>
        </w:rPr>
        <w:t>EDUtech</w:t>
      </w:r>
      <w:r>
        <w:rPr>
          <w:rStyle w:val="Нет"/>
          <w:rFonts w:ascii="Arial" w:hAnsi="Arial" w:hint="default"/>
          <w:rtl w:val="0"/>
          <w:lang w:val="ru-RU"/>
        </w:rPr>
        <w:t xml:space="preserve"> по адресу</w:t>
      </w:r>
      <w:r>
        <w:rPr>
          <w:rStyle w:val="Нет"/>
          <w:rFonts w:ascii="Arial" w:hAnsi="Arial"/>
          <w:rtl w:val="0"/>
          <w:lang w:val="ru-RU"/>
        </w:rPr>
        <w:t xml:space="preserve">: </w: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val="single"/>
          <w:lang w:val="en-US"/>
        </w:rPr>
        <w:instrText xml:space="preserve"> HYPERLINK "http://www.learning.e-edu.org"</w:instrText>
      </w:r>
      <w:r>
        <w:rPr>
          <w:rStyle w:val="Hyperlink.0"/>
          <w:rFonts w:ascii="Arial" w:cs="Arial" w:hAnsi="Arial" w:eastAsia="Arial"/>
          <w:u w:val="single"/>
          <w:lang w:val="en-US"/>
        </w:rPr>
        <w:fldChar w:fldCharType="separate" w:fldLock="0"/>
      </w:r>
      <w:r>
        <w:rPr>
          <w:rStyle w:val="Hyperlink.0"/>
          <w:rFonts w:ascii="Arial" w:hAnsi="Arial"/>
          <w:u w:val="single"/>
          <w:rtl w:val="0"/>
          <w:lang w:val="en-US"/>
        </w:rPr>
        <w:t>www</w:t>
      </w:r>
      <w:r>
        <w:rPr>
          <w:rStyle w:val="Нет"/>
          <w:rFonts w:ascii="Arial" w:hAnsi="Arial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u w:val="single"/>
          <w:rtl w:val="0"/>
          <w:lang w:val="en-US"/>
        </w:rPr>
        <w:t>learning</w:t>
      </w:r>
      <w:r>
        <w:rPr>
          <w:rStyle w:val="Нет"/>
          <w:rFonts w:ascii="Arial" w:hAnsi="Arial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u w:val="single"/>
          <w:rtl w:val="0"/>
          <w:lang w:val="en-US"/>
        </w:rPr>
        <w:t>e</w:t>
      </w:r>
      <w:r>
        <w:rPr>
          <w:rStyle w:val="Нет"/>
          <w:rFonts w:ascii="Arial" w:hAnsi="Arial"/>
          <w:u w:val="single"/>
          <w:rtl w:val="0"/>
          <w:lang w:val="ru-RU"/>
        </w:rPr>
        <w:t>-</w:t>
      </w:r>
      <w:r>
        <w:rPr>
          <w:rStyle w:val="Hyperlink.0"/>
          <w:rFonts w:ascii="Arial" w:hAnsi="Arial"/>
          <w:u w:val="single"/>
          <w:rtl w:val="0"/>
          <w:lang w:val="en-US"/>
        </w:rPr>
        <w:t>edu</w:t>
      </w:r>
      <w:r>
        <w:rPr>
          <w:rStyle w:val="Нет"/>
          <w:rFonts w:ascii="Arial" w:hAnsi="Arial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u w:val="single"/>
          <w:rtl w:val="0"/>
          <w:lang w:val="en-US"/>
        </w:rPr>
        <w:t>org</w:t>
      </w:r>
      <w:r>
        <w:rPr>
          <w:rFonts w:ascii="Arial" w:cs="Arial" w:hAnsi="Arial" w:eastAsia="Arial"/>
        </w:rPr>
        <w:fldChar w:fldCharType="end" w:fldLock="0"/>
      </w:r>
    </w:p>
    <w:p>
      <w:pPr>
        <w:pStyle w:val="Текстовый блок A"/>
        <w:jc w:val="both"/>
        <w:rPr>
          <w:rFonts w:ascii="Arial" w:cs="Arial" w:hAnsi="Arial" w:eastAsia="Arial"/>
        </w:rPr>
      </w:pPr>
    </w:p>
    <w:p>
      <w:pPr>
        <w:pStyle w:val="Текстовый блок A"/>
        <w:jc w:val="both"/>
        <w:rPr>
          <w:rStyle w:val="Нет"/>
          <w:rFonts w:ascii="Arial" w:cs="Arial" w:hAnsi="Arial" w:eastAsia="Arial"/>
          <w:lang w:val="ru-RU"/>
        </w:rPr>
      </w:pPr>
      <w:r>
        <w:rPr>
          <w:rStyle w:val="Нет"/>
          <w:rFonts w:ascii="Arial" w:hAnsi="Arial"/>
          <w:rtl w:val="0"/>
          <w:lang w:val="ru-RU"/>
        </w:rPr>
        <w:t xml:space="preserve">5.3. </w:t>
      </w:r>
      <w:r>
        <w:rPr>
          <w:rStyle w:val="Нет"/>
          <w:rFonts w:ascii="Arial" w:hAnsi="Arial" w:hint="default"/>
          <w:rtl w:val="0"/>
          <w:lang w:val="ru-RU"/>
        </w:rPr>
        <w:t>Все вопросы по поводу проведения конкурса можно задавать</w:t>
      </w:r>
      <w:r>
        <w:rPr>
          <w:rStyle w:val="Нет"/>
          <w:rFonts w:ascii="Arial" w:hAnsi="Arial"/>
          <w:rtl w:val="0"/>
          <w:lang w:val="ru-RU"/>
        </w:rPr>
        <w:t>:</w:t>
      </w:r>
    </w:p>
    <w:p>
      <w:pPr>
        <w:pStyle w:val="Текстовый блок A"/>
        <w:jc w:val="both"/>
        <w:rPr>
          <w:rFonts w:ascii="Arial" w:cs="Arial" w:hAnsi="Arial" w:eastAsia="Arial"/>
        </w:rPr>
      </w:pPr>
      <w:r>
        <w:rPr>
          <w:rStyle w:val="Нет"/>
          <w:rFonts w:ascii="Arial" w:hAnsi="Arial"/>
          <w:rtl w:val="0"/>
          <w:lang w:val="en-US"/>
        </w:rPr>
        <w:t>5</w:t>
      </w:r>
      <w:r>
        <w:rPr>
          <w:rStyle w:val="Нет"/>
          <w:rFonts w:ascii="Arial" w:hAnsi="Arial"/>
          <w:rtl w:val="0"/>
          <w:lang w:val="ru-RU"/>
        </w:rPr>
        <w:t>.3.1.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 w:hint="default"/>
          <w:rtl w:val="0"/>
          <w:lang w:val="ru-RU"/>
        </w:rPr>
        <w:t>Н</w:t>
      </w:r>
      <w:r>
        <w:rPr>
          <w:rStyle w:val="Нет"/>
          <w:rFonts w:ascii="Arial" w:hAnsi="Arial" w:hint="default"/>
          <w:rtl w:val="0"/>
          <w:lang w:val="ru-RU"/>
        </w:rPr>
        <w:t>аучному руководителю конкурса Бедулиной Галине Федоровне по контактам</w:t>
      </w:r>
      <w:r>
        <w:rPr>
          <w:rStyle w:val="Нет"/>
          <w:rFonts w:ascii="Arial" w:hAnsi="Arial"/>
          <w:color w:val="ff2600"/>
          <w:u w:color="ff2600"/>
          <w:rtl w:val="0"/>
          <w:lang w:val="ru-RU"/>
        </w:rPr>
        <w:t xml:space="preserve">: </w:t>
      </w:r>
      <w:r>
        <w:rPr>
          <w:rStyle w:val="Нет"/>
          <w:rFonts w:ascii="Arial" w:hAnsi="Arial" w:hint="default"/>
          <w:rtl w:val="0"/>
          <w:lang w:val="ru-RU"/>
        </w:rPr>
        <w:t>тел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раб</w:t>
      </w:r>
      <w:r>
        <w:rPr>
          <w:rStyle w:val="Нет"/>
          <w:rFonts w:ascii="Arial" w:hAnsi="Arial"/>
          <w:rtl w:val="0"/>
          <w:lang w:val="ru-RU"/>
        </w:rPr>
        <w:t>.</w:t>
      </w:r>
      <w:r>
        <w:rPr>
          <w:rStyle w:val="Нет"/>
          <w:rFonts w:ascii="Arial" w:hAnsi="Arial"/>
          <w:rtl w:val="0"/>
          <w:lang w:val="ru-RU"/>
        </w:rPr>
        <w:t xml:space="preserve"> +37517</w:t>
      </w:r>
      <w:r>
        <w:rPr>
          <w:rStyle w:val="Нет"/>
          <w:rFonts w:ascii="Arial" w:hAnsi="Arial"/>
          <w:rtl w:val="0"/>
          <w:lang w:val="ru-RU"/>
        </w:rPr>
        <w:t xml:space="preserve"> 2098843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ru-RU"/>
        </w:rPr>
        <w:t>;</w:t>
      </w:r>
      <w:r>
        <w:rPr>
          <w:rStyle w:val="Нет"/>
          <w:rFonts w:ascii="Arial" w:hAnsi="Arial" w:hint="default"/>
          <w:rtl w:val="0"/>
          <w:lang w:val="ru-RU"/>
        </w:rPr>
        <w:t>тел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 w:hint="default"/>
          <w:rtl w:val="0"/>
          <w:lang w:val="ru-RU"/>
        </w:rPr>
        <w:t>моб</w:t>
      </w:r>
      <w:r>
        <w:rPr>
          <w:rStyle w:val="Нет"/>
          <w:rFonts w:ascii="Arial" w:hAnsi="Arial"/>
          <w:rtl w:val="0"/>
          <w:lang w:val="ru-RU"/>
        </w:rPr>
        <w:t xml:space="preserve">. </w:t>
      </w:r>
      <w:r>
        <w:rPr>
          <w:rStyle w:val="Нет"/>
          <w:rFonts w:ascii="Arial" w:hAnsi="Arial"/>
          <w:rtl w:val="0"/>
          <w:lang w:val="ru-RU"/>
        </w:rPr>
        <w:t>+37529</w:t>
      </w:r>
      <w:r>
        <w:rPr>
          <w:rStyle w:val="Нет"/>
          <w:rFonts w:ascii="Arial" w:hAnsi="Arial"/>
          <w:rtl w:val="0"/>
          <w:lang w:val="ru-RU"/>
        </w:rPr>
        <w:t>6297390;</w:t>
      </w:r>
      <w:r>
        <w:rPr>
          <w:rStyle w:val="Нет"/>
          <w:rFonts w:ascii="Arial" w:hAnsi="Arial"/>
          <w:rtl w:val="0"/>
          <w:lang w:val="ru-RU"/>
        </w:rPr>
        <w:t xml:space="preserve"> </w:t>
      </w:r>
      <w:r>
        <w:rPr>
          <w:rStyle w:val="Нет"/>
          <w:rFonts w:ascii="Arial" w:hAnsi="Arial"/>
          <w:rtl w:val="0"/>
          <w:lang w:val="en-US"/>
        </w:rPr>
        <w:t>E</w:t>
      </w:r>
      <w:r>
        <w:rPr>
          <w:rStyle w:val="Нет"/>
          <w:rFonts w:ascii="Arial" w:hAnsi="Arial"/>
          <w:rtl w:val="0"/>
          <w:lang w:val="ru-RU"/>
        </w:rPr>
        <w:t>-</w:t>
      </w:r>
      <w:r>
        <w:rPr>
          <w:rStyle w:val="Нет"/>
          <w:rFonts w:ascii="Arial" w:hAnsi="Arial"/>
          <w:rtl w:val="0"/>
          <w:lang w:val="en-US"/>
        </w:rPr>
        <w:t>mail</w:t>
      </w:r>
      <w:r>
        <w:rPr>
          <w:rStyle w:val="Нет"/>
          <w:rFonts w:ascii="Arial" w:hAnsi="Arial" w:hint="default"/>
          <w:rtl w:val="0"/>
          <w:lang w:val="ru-RU"/>
        </w:rPr>
        <w:t xml:space="preserve"> – </w:t>
      </w:r>
      <w:r>
        <w:rPr>
          <w:rStyle w:val="Hyperlink.2"/>
          <w:rFonts w:ascii="Arial" w:cs="Arial" w:hAnsi="Arial" w:eastAsia="Arial"/>
          <w:color w:val="000000"/>
          <w:u w:color="000000"/>
          <w:lang w:val="ru-RU"/>
        </w:rPr>
        <w:fldChar w:fldCharType="begin" w:fldLock="0"/>
      </w:r>
      <w:r>
        <w:rPr>
          <w:rStyle w:val="Hyperlink.2"/>
          <w:rFonts w:ascii="Arial" w:cs="Arial" w:hAnsi="Arial" w:eastAsia="Arial"/>
          <w:color w:val="000000"/>
          <w:u w:color="000000"/>
          <w:lang w:val="ru-RU"/>
        </w:rPr>
        <w:instrText xml:space="preserve"> HYPERLINK "mailto:bedulina@yandex.ru"</w:instrText>
      </w:r>
      <w:r>
        <w:rPr>
          <w:rStyle w:val="Hyperlink.2"/>
          <w:rFonts w:ascii="Arial" w:cs="Arial" w:hAnsi="Arial" w:eastAsia="Arial"/>
          <w:color w:val="000000"/>
          <w:u w:color="000000"/>
          <w:lang w:val="ru-RU"/>
        </w:rPr>
        <w:fldChar w:fldCharType="separate" w:fldLock="0"/>
      </w:r>
      <w:r>
        <w:rPr>
          <w:rStyle w:val="Hyperlink.2"/>
          <w:rFonts w:ascii="Arial" w:hAnsi="Arial"/>
          <w:color w:val="000000"/>
          <w:u w:color="000000"/>
          <w:rtl w:val="0"/>
          <w:lang w:val="ru-RU"/>
        </w:rPr>
        <w:t>bedulina@yandex.ru</w:t>
      </w:r>
      <w:r>
        <w:rPr>
          <w:rFonts w:ascii="Arial" w:cs="Arial" w:hAnsi="Arial" w:eastAsia="Arial"/>
        </w:rPr>
        <w:fldChar w:fldCharType="end" w:fldLock="0"/>
      </w:r>
      <w:r>
        <w:rPr>
          <w:rStyle w:val="Нет"/>
          <w:rFonts w:ascii="Arial" w:hAnsi="Arial"/>
          <w:rtl w:val="0"/>
          <w:lang w:val="ru-RU"/>
        </w:rPr>
        <w:t xml:space="preserve"> </w:t>
      </w:r>
    </w:p>
    <w:p>
      <w:pPr>
        <w:pStyle w:val="Normal.0"/>
        <w:jc w:val="both"/>
        <w:rPr>
          <w:rStyle w:val="Нет"/>
          <w:rFonts w:ascii="Arial" w:cs="Arial" w:hAnsi="Arial" w:eastAsia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/>
          <w:sz w:val="22"/>
          <w:szCs w:val="22"/>
          <w:rtl w:val="0"/>
          <w:lang w:val="ru-RU"/>
        </w:rPr>
        <w:t xml:space="preserve">5.3.2. </w:t>
      </w:r>
      <w:r>
        <w:rPr>
          <w:rFonts w:ascii="Arial" w:hAnsi="Arial" w:hint="default"/>
          <w:sz w:val="22"/>
          <w:szCs w:val="22"/>
          <w:rtl w:val="0"/>
          <w:lang w:val="ru-RU"/>
        </w:rPr>
        <w:t>Ответственн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ому </w:t>
      </w:r>
      <w:r>
        <w:rPr>
          <w:rFonts w:ascii="Arial" w:hAnsi="Arial" w:hint="default"/>
          <w:sz w:val="22"/>
          <w:szCs w:val="22"/>
          <w:rtl w:val="0"/>
          <w:lang w:val="ru-RU"/>
        </w:rPr>
        <w:t>координатор</w:t>
      </w:r>
      <w:r>
        <w:rPr>
          <w:rFonts w:ascii="Arial" w:hAnsi="Arial" w:hint="default"/>
          <w:sz w:val="22"/>
          <w:szCs w:val="22"/>
          <w:rtl w:val="0"/>
          <w:lang w:val="ru-RU"/>
        </w:rPr>
        <w:t>у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 конкурса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Fonts w:ascii="Arial" w:hAnsi="Arial" w:hint="default"/>
          <w:sz w:val="22"/>
          <w:szCs w:val="22"/>
          <w:rtl w:val="0"/>
          <w:lang w:val="ru-RU"/>
        </w:rPr>
        <w:t>Коваль Светлане Николаевне</w:t>
      </w:r>
      <w:r>
        <w:rPr>
          <w:rFonts w:ascii="Arial" w:hAnsi="Arial"/>
          <w:sz w:val="22"/>
          <w:szCs w:val="22"/>
          <w:rtl w:val="0"/>
          <w:lang w:val="ru-RU"/>
        </w:rPr>
        <w:t xml:space="preserve">, </w:t>
      </w:r>
      <w:r>
        <w:rPr>
          <w:rFonts w:ascii="Arial" w:hAnsi="Arial" w:hint="default"/>
          <w:sz w:val="22"/>
          <w:szCs w:val="22"/>
          <w:rtl w:val="0"/>
          <w:lang w:val="ru-RU"/>
        </w:rPr>
        <w:t xml:space="preserve">заместителю директора ГУО «Средняя школа № </w:t>
      </w:r>
      <w:r>
        <w:rPr>
          <w:rFonts w:ascii="Arial" w:hAnsi="Arial"/>
          <w:sz w:val="22"/>
          <w:szCs w:val="22"/>
          <w:rtl w:val="0"/>
          <w:lang w:val="ru-RU"/>
        </w:rPr>
        <w:t xml:space="preserve">9 </w:t>
      </w:r>
      <w:r>
        <w:rPr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Слонима» Гродненской области по контактам</w:t>
      </w:r>
      <w:r>
        <w:rPr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ru-RU"/>
        </w:rPr>
        <w:t>тел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 w:hint="default"/>
          <w:sz w:val="22"/>
          <w:szCs w:val="22"/>
          <w:rtl w:val="0"/>
          <w:lang w:val="ru-RU"/>
        </w:rPr>
        <w:t>моб</w:t>
      </w:r>
      <w:r>
        <w:rPr>
          <w:rFonts w:ascii="Arial" w:hAnsi="Arial"/>
          <w:sz w:val="22"/>
          <w:szCs w:val="22"/>
          <w:rtl w:val="0"/>
          <w:lang w:val="ru-RU"/>
        </w:rPr>
        <w:t xml:space="preserve">. </w:t>
      </w:r>
      <w:r>
        <w:rPr>
          <w:rFonts w:ascii="Arial" w:hAnsi="Arial"/>
          <w:sz w:val="22"/>
          <w:szCs w:val="22"/>
          <w:rtl w:val="0"/>
          <w:lang w:val="ru-RU"/>
        </w:rPr>
        <w:t>+37529</w:t>
      </w:r>
      <w:r>
        <w:rPr>
          <w:rFonts w:ascii="Arial" w:hAnsi="Arial"/>
          <w:sz w:val="22"/>
          <w:szCs w:val="22"/>
          <w:rtl w:val="0"/>
          <w:lang w:val="ru-RU"/>
        </w:rPr>
        <w:t>5948855;</w:t>
      </w:r>
      <w:r>
        <w:rPr>
          <w:rFonts w:ascii="Arial" w:hAnsi="Arial"/>
          <w:sz w:val="22"/>
          <w:szCs w:val="22"/>
          <w:rtl w:val="0"/>
          <w:lang w:val="ru-RU"/>
        </w:rPr>
        <w:t xml:space="preserve"> </w:t>
      </w:r>
      <w:r>
        <w:rPr>
          <w:rStyle w:val="Нет"/>
          <w:rFonts w:ascii="Arial" w:hAnsi="Arial"/>
          <w:sz w:val="22"/>
          <w:szCs w:val="22"/>
          <w:rtl w:val="0"/>
          <w:lang w:val="en-US"/>
        </w:rPr>
        <w:t>E</w:t>
      </w:r>
      <w:r>
        <w:rPr>
          <w:rFonts w:ascii="Arial" w:hAnsi="Arial"/>
          <w:sz w:val="22"/>
          <w:szCs w:val="22"/>
          <w:rtl w:val="0"/>
          <w:lang w:val="ru-RU"/>
        </w:rPr>
        <w:t>-</w:t>
      </w:r>
      <w:r>
        <w:rPr>
          <w:rStyle w:val="Нет"/>
          <w:rFonts w:ascii="Arial" w:hAnsi="Arial"/>
          <w:sz w:val="22"/>
          <w:szCs w:val="22"/>
          <w:rtl w:val="0"/>
          <w:lang w:val="en-US"/>
        </w:rPr>
        <w:t>mail</w:t>
      </w:r>
      <w:r>
        <w:rPr>
          <w:rFonts w:ascii="Arial" w:hAnsi="Arial"/>
          <w:sz w:val="22"/>
          <w:szCs w:val="22"/>
          <w:rtl w:val="0"/>
          <w:lang w:val="ru-RU"/>
        </w:rPr>
        <w:t xml:space="preserve"> - </w:t>
      </w:r>
      <w:r>
        <w:rPr>
          <w:rStyle w:val="Hyperlink.3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  <w:lang w:val="en-US"/>
        </w:rPr>
        <w:fldChar w:fldCharType="begin" w:fldLock="0"/>
      </w:r>
      <w:r>
        <w:rPr>
          <w:rStyle w:val="Hyperlink.3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  <w:lang w:val="en-US"/>
        </w:rPr>
        <w:instrText xml:space="preserve"> HYPERLINK "mailto:cvetla68@gmail.com"</w:instrText>
      </w:r>
      <w:r>
        <w:rPr>
          <w:rStyle w:val="Hyperlink.3"/>
          <w:rFonts w:ascii="Arial" w:cs="Arial" w:hAnsi="Arial" w:eastAsia="Arial"/>
          <w:color w:val="000000"/>
          <w:sz w:val="22"/>
          <w:szCs w:val="22"/>
          <w:u w:color="000000"/>
          <w:shd w:val="clear" w:color="auto" w:fill="ffffff"/>
          <w:lang w:val="en-US"/>
        </w:rPr>
        <w:fldChar w:fldCharType="separate" w:fldLock="0"/>
      </w:r>
      <w:r>
        <w:rPr>
          <w:rStyle w:val="Hyperlink.3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cvetla</w:t>
      </w:r>
      <w:r>
        <w:rPr>
          <w:rStyle w:val="Hyperlink.1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68@</w:t>
      </w:r>
      <w:r>
        <w:rPr>
          <w:rStyle w:val="Hyperlink.3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gmail</w:t>
      </w:r>
      <w:r>
        <w:rPr>
          <w:rStyle w:val="Hyperlink.1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ru-RU"/>
        </w:rPr>
        <w:t>.</w:t>
      </w:r>
      <w:r>
        <w:rPr>
          <w:rStyle w:val="Hyperlink.3"/>
          <w:rFonts w:ascii="Arial" w:hAnsi="Arial"/>
          <w:color w:val="000000"/>
          <w:sz w:val="22"/>
          <w:szCs w:val="22"/>
          <w:u w:color="000000"/>
          <w:shd w:val="clear" w:color="auto" w:fill="ffffff"/>
          <w:rtl w:val="0"/>
          <w:lang w:val="en-US"/>
        </w:rPr>
        <w:t>com</w:t>
      </w:r>
      <w:r>
        <w:rPr>
          <w:rFonts w:ascii="Arial" w:cs="Arial" w:hAnsi="Arial" w:eastAsia="Arial"/>
          <w:sz w:val="22"/>
          <w:szCs w:val="22"/>
          <w:lang w:val="ru-RU"/>
        </w:rPr>
        <w:fldChar w:fldCharType="end" w:fldLock="0"/>
      </w:r>
    </w:p>
    <w:p>
      <w:pPr>
        <w:pStyle w:val="Normal.0"/>
        <w:jc w:val="both"/>
        <w:rPr>
          <w:rFonts w:ascii="Arial" w:cs="Arial" w:hAnsi="Arial" w:eastAsia="Arial"/>
          <w:sz w:val="22"/>
          <w:szCs w:val="22"/>
        </w:rPr>
      </w:pPr>
      <w:r>
        <w:rPr>
          <w:rStyle w:val="Нет"/>
          <w:rFonts w:ascii="Arial" w:hAnsi="Arial"/>
          <w:sz w:val="22"/>
          <w:szCs w:val="22"/>
          <w:shd w:val="clear" w:color="auto" w:fill="ffffff"/>
          <w:rtl w:val="0"/>
          <w:lang w:val="ru-RU"/>
        </w:rPr>
        <w:t xml:space="preserve">5.3.3. </w:t>
      </w:r>
      <w:r>
        <w:rPr>
          <w:rStyle w:val="Нет"/>
          <w:rFonts w:ascii="Arial" w:hAnsi="Arial" w:hint="default"/>
          <w:sz w:val="22"/>
          <w:szCs w:val="22"/>
          <w:shd w:val="clear" w:color="auto" w:fill="ffffff"/>
          <w:rtl w:val="0"/>
          <w:lang w:val="ru-RU"/>
        </w:rPr>
        <w:t xml:space="preserve">Ответственному координатору конкурса </w:t>
      </w:r>
      <w:r>
        <w:rPr>
          <w:rStyle w:val="Нет"/>
          <w:rFonts w:ascii="Arial" w:hAnsi="Arial" w:hint="default"/>
          <w:sz w:val="22"/>
          <w:szCs w:val="22"/>
          <w:shd w:val="clear" w:color="auto" w:fill="ffffff"/>
          <w:rtl w:val="0"/>
          <w:lang w:val="ru-RU"/>
        </w:rPr>
        <w:t>Тумилович Ларисе Петровне</w:t>
      </w:r>
      <w:r>
        <w:rPr>
          <w:rStyle w:val="Нет"/>
          <w:rFonts w:ascii="Arial" w:hAnsi="Arial"/>
          <w:sz w:val="22"/>
          <w:szCs w:val="22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" w:hAnsi="Arial" w:hint="default"/>
          <w:sz w:val="22"/>
          <w:szCs w:val="22"/>
          <w:shd w:val="clear" w:color="auto" w:fill="ffffff"/>
          <w:rtl w:val="0"/>
          <w:lang w:val="ru-RU"/>
        </w:rPr>
        <w:t xml:space="preserve">заместителю директора </w:t>
      </w:r>
      <w:r>
        <w:rPr>
          <w:rStyle w:val="Нет"/>
          <w:rFonts w:ascii="Arial" w:hAnsi="Arial" w:hint="default"/>
          <w:sz w:val="22"/>
          <w:szCs w:val="22"/>
          <w:rtl w:val="0"/>
          <w:lang w:val="ru-RU"/>
        </w:rPr>
        <w:t>ГУО «Средняя школа №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 xml:space="preserve">3 </w:t>
      </w:r>
      <w:r>
        <w:rPr>
          <w:rStyle w:val="Нет"/>
          <w:rFonts w:ascii="Arial" w:hAnsi="Arial" w:hint="default"/>
          <w:sz w:val="22"/>
          <w:szCs w:val="22"/>
          <w:rtl w:val="0"/>
          <w:lang w:val="ru-RU"/>
        </w:rPr>
        <w:t>г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>.</w:t>
      </w:r>
      <w:r>
        <w:rPr>
          <w:rStyle w:val="Нет"/>
          <w:rFonts w:ascii="Arial" w:hAnsi="Arial" w:hint="default"/>
          <w:sz w:val="22"/>
          <w:szCs w:val="22"/>
          <w:rtl w:val="0"/>
          <w:lang w:val="ru-RU"/>
        </w:rPr>
        <w:t>Свислочь» Гродненской области по контактам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 xml:space="preserve">: 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>+37529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 xml:space="preserve">2685400; </w:t>
      </w:r>
      <w:r>
        <w:rPr>
          <w:rStyle w:val="Нет"/>
          <w:rFonts w:ascii="Arial" w:hAnsi="Arial"/>
          <w:sz w:val="22"/>
          <w:szCs w:val="22"/>
          <w:rtl w:val="0"/>
          <w:lang w:val="en-US"/>
        </w:rPr>
        <w:t>E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>-</w:t>
      </w:r>
      <w:r>
        <w:rPr>
          <w:rStyle w:val="Нет"/>
          <w:rFonts w:ascii="Arial" w:hAnsi="Arial"/>
          <w:sz w:val="22"/>
          <w:szCs w:val="22"/>
          <w:rtl w:val="0"/>
          <w:lang w:val="en-US"/>
        </w:rPr>
        <w:t>mail</w:t>
      </w:r>
      <w:r>
        <w:rPr>
          <w:rStyle w:val="Нет"/>
          <w:rFonts w:ascii="Arial" w:hAnsi="Arial"/>
          <w:sz w:val="22"/>
          <w:szCs w:val="22"/>
          <w:rtl w:val="0"/>
          <w:lang w:val="ru-RU"/>
        </w:rPr>
        <w:t xml:space="preserve">- </w:t>
      </w:r>
      <w:r>
        <w:rPr>
          <w:rStyle w:val="Hyperlink.0"/>
          <w:rFonts w:ascii="Arial" w:cs="Arial" w:hAnsi="Arial" w:eastAsia="Arial"/>
          <w:sz w:val="22"/>
          <w:szCs w:val="22"/>
          <w:u w:val="single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2"/>
          <w:szCs w:val="22"/>
          <w:u w:val="single"/>
          <w:lang w:val="en-US"/>
        </w:rPr>
        <w:instrText xml:space="preserve"> HYPERLINK "mailto:info@svschool3.grodno.by"</w:instrText>
      </w:r>
      <w:r>
        <w:rPr>
          <w:rStyle w:val="Hyperlink.0"/>
          <w:rFonts w:ascii="Arial" w:cs="Arial" w:hAnsi="Arial" w:eastAsia="Arial"/>
          <w:sz w:val="22"/>
          <w:szCs w:val="22"/>
          <w:u w:val="single"/>
          <w:lang w:val="en-US"/>
        </w:rPr>
        <w:fldChar w:fldCharType="separate" w:fldLock="0"/>
      </w:r>
      <w:r>
        <w:rPr>
          <w:rStyle w:val="Hyperlink.0"/>
          <w:rFonts w:ascii="Arial" w:hAnsi="Arial"/>
          <w:sz w:val="22"/>
          <w:szCs w:val="22"/>
          <w:u w:val="single"/>
          <w:rtl w:val="0"/>
          <w:lang w:val="en-US"/>
        </w:rPr>
        <w:t>info</w:t>
      </w:r>
      <w:r>
        <w:rPr>
          <w:rStyle w:val="Нет"/>
          <w:rFonts w:ascii="Arial" w:hAnsi="Arial"/>
          <w:sz w:val="22"/>
          <w:szCs w:val="22"/>
          <w:u w:val="single"/>
          <w:rtl w:val="0"/>
          <w:lang w:val="ru-RU"/>
        </w:rPr>
        <w:t>@</w:t>
      </w:r>
      <w:r>
        <w:rPr>
          <w:rStyle w:val="Hyperlink.0"/>
          <w:rFonts w:ascii="Arial" w:hAnsi="Arial"/>
          <w:sz w:val="22"/>
          <w:szCs w:val="22"/>
          <w:u w:val="single"/>
          <w:rtl w:val="0"/>
          <w:lang w:val="en-US"/>
        </w:rPr>
        <w:t>svschool</w:t>
      </w:r>
      <w:r>
        <w:rPr>
          <w:rStyle w:val="Нет"/>
          <w:rFonts w:ascii="Arial" w:hAnsi="Arial"/>
          <w:sz w:val="22"/>
          <w:szCs w:val="22"/>
          <w:u w:val="single"/>
          <w:rtl w:val="0"/>
          <w:lang w:val="ru-RU"/>
        </w:rPr>
        <w:t>3.</w:t>
      </w:r>
      <w:r>
        <w:rPr>
          <w:rStyle w:val="Hyperlink.0"/>
          <w:rFonts w:ascii="Arial" w:hAnsi="Arial"/>
          <w:sz w:val="22"/>
          <w:szCs w:val="22"/>
          <w:u w:val="single"/>
          <w:rtl w:val="0"/>
          <w:lang w:val="en-US"/>
        </w:rPr>
        <w:t>grodno</w:t>
      </w:r>
      <w:r>
        <w:rPr>
          <w:rStyle w:val="Нет"/>
          <w:rFonts w:ascii="Arial" w:hAnsi="Arial"/>
          <w:sz w:val="22"/>
          <w:szCs w:val="22"/>
          <w:u w:val="single"/>
          <w:rtl w:val="0"/>
          <w:lang w:val="ru-RU"/>
        </w:rPr>
        <w:t>.</w:t>
      </w:r>
      <w:r>
        <w:rPr>
          <w:rStyle w:val="Hyperlink.0"/>
          <w:rFonts w:ascii="Arial" w:hAnsi="Arial"/>
          <w:sz w:val="22"/>
          <w:szCs w:val="22"/>
          <w:u w:val="single"/>
          <w:rtl w:val="0"/>
          <w:lang w:val="en-US"/>
        </w:rPr>
        <w:t>by</w:t>
      </w:r>
      <w:r>
        <w:rPr>
          <w:rFonts w:ascii="Arial" w:cs="Arial" w:hAnsi="Arial" w:eastAsia="Arial"/>
          <w:sz w:val="22"/>
          <w:szCs w:val="22"/>
        </w:rPr>
        <w:fldChar w:fldCharType="end" w:fldLock="0"/>
      </w:r>
    </w:p>
    <w:p>
      <w:pPr>
        <w:pStyle w:val="Normal.0"/>
        <w:shd w:val="clear" w:color="auto" w:fill="ffffff"/>
        <w:jc w:val="both"/>
        <w:rPr>
          <w:rFonts w:ascii="Arial" w:cs="Arial" w:hAnsi="Arial" w:eastAsia="Arial"/>
          <w:lang w:val="ru-RU"/>
        </w:rPr>
      </w:pPr>
    </w:p>
    <w:p>
      <w:pPr>
        <w:pStyle w:val="Normal.0"/>
        <w:jc w:val="both"/>
      </w:pPr>
      <w:r>
        <w:rPr>
          <w:rFonts w:ascii="Arial" w:cs="Arial" w:hAnsi="Arial" w:eastAsia="Arial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8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2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0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4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6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0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4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8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2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6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0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40" w:hanging="22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Тире">
    <w:name w:val="Тире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character" w:styleId="Hyperlink.2">
    <w:name w:val="Hyperlink.2"/>
    <w:basedOn w:val="Hyperlink.1"/>
    <w:next w:val="Hyperlink.2"/>
    <w:rPr>
      <w:color w:val="000000"/>
      <w:u w:color="000000"/>
      <w:lang w:val="ru-RU"/>
    </w:rPr>
  </w:style>
  <w:style w:type="character" w:styleId="Hyperlink.3">
    <w:name w:val="Hyperlink.3"/>
    <w:basedOn w:val="Hyperlink.1"/>
    <w:next w:val="Hyperlink.3"/>
    <w:rPr>
      <w:color w:val="000000"/>
      <w:u w:color="000000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